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B4BDA">
      <w:pPr>
        <w:pStyle w:val="2"/>
        <w:spacing w:before="197" w:line="228" w:lineRule="auto"/>
        <w:ind w:left="655"/>
        <w:rPr>
          <w:rFonts w:hint="eastAsia"/>
          <w:lang w:eastAsia="zh-CN"/>
        </w:rPr>
      </w:pPr>
      <w:r>
        <w:rPr>
          <w:spacing w:val="-7"/>
          <w:lang w:eastAsia="zh-CN"/>
        </w:rPr>
        <w:t>附件</w:t>
      </w:r>
      <w:r>
        <w:rPr>
          <w:rFonts w:hint="eastAsia"/>
          <w:spacing w:val="-56"/>
          <w:lang w:val="en-US" w:eastAsia="zh-CN"/>
        </w:rPr>
        <w:t>3</w:t>
      </w:r>
      <w:r>
        <w:rPr>
          <w:spacing w:val="-7"/>
          <w:lang w:eastAsia="zh-CN"/>
        </w:rPr>
        <w:t>：</w:t>
      </w:r>
    </w:p>
    <w:p w14:paraId="1CD9B77C">
      <w:pPr>
        <w:spacing w:before="99" w:line="177" w:lineRule="auto"/>
        <w:ind w:left="2683"/>
        <w:outlineLvl w:val="0"/>
        <w:rPr>
          <w:rFonts w:hint="default" w:ascii="微软雅黑" w:hAnsi="微软雅黑" w:eastAsia="微软雅黑" w:cs="微软雅黑"/>
          <w:sz w:val="43"/>
          <w:szCs w:val="43"/>
          <w:lang w:val="en-US" w:eastAsia="zh-CN"/>
        </w:rPr>
      </w:pPr>
      <w:r>
        <w:rPr>
          <w:rFonts w:ascii="微软雅黑" w:hAnsi="微软雅黑" w:eastAsia="微软雅黑" w:cs="微软雅黑"/>
          <w:spacing w:val="7"/>
          <w:sz w:val="43"/>
          <w:szCs w:val="43"/>
          <w:lang w:eastAsia="zh-CN"/>
        </w:rPr>
        <w:t>学生体质健康测试服务</w:t>
      </w:r>
      <w:r>
        <w:rPr>
          <w:rFonts w:hint="eastAsia" w:ascii="微软雅黑" w:hAnsi="微软雅黑" w:eastAsia="微软雅黑" w:cs="微软雅黑"/>
          <w:spacing w:val="7"/>
          <w:sz w:val="43"/>
          <w:szCs w:val="43"/>
          <w:lang w:val="en-US" w:eastAsia="zh-CN"/>
        </w:rPr>
        <w:t>指南</w:t>
      </w:r>
    </w:p>
    <w:p w14:paraId="6760E49A">
      <w:pPr>
        <w:spacing w:line="304" w:lineRule="auto"/>
        <w:rPr>
          <w:lang w:eastAsia="zh-CN"/>
        </w:rPr>
      </w:pPr>
    </w:p>
    <w:p w14:paraId="0B2ED442">
      <w:pPr>
        <w:spacing w:line="305" w:lineRule="auto"/>
        <w:rPr>
          <w:lang w:eastAsia="zh-CN"/>
        </w:rPr>
      </w:pPr>
      <w:bookmarkStart w:id="0" w:name="_GoBack"/>
      <w:bookmarkEnd w:id="0"/>
    </w:p>
    <w:p w14:paraId="1E919DC7">
      <w:pPr>
        <w:spacing w:before="101" w:line="226" w:lineRule="auto"/>
        <w:ind w:left="641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4"/>
          <w:sz w:val="31"/>
          <w:szCs w:val="31"/>
          <w:lang w:eastAsia="zh-CN"/>
        </w:rPr>
        <w:t>一、测试流程</w:t>
      </w:r>
    </w:p>
    <w:p w14:paraId="535E9ECD">
      <w:pPr>
        <w:pStyle w:val="2"/>
        <w:spacing w:before="199" w:line="329" w:lineRule="auto"/>
        <w:ind w:left="42" w:right="147" w:firstLine="613"/>
        <w:rPr>
          <w:rFonts w:hint="eastAsia"/>
          <w:lang w:eastAsia="zh-CN"/>
        </w:rPr>
      </w:pPr>
      <w:r>
        <w:rPr>
          <w:b/>
          <w:bCs/>
          <w:spacing w:val="5"/>
          <w:lang w:eastAsia="zh-CN"/>
        </w:rPr>
        <w:t>1.</w:t>
      </w:r>
      <w:r>
        <w:rPr>
          <w:rFonts w:hint="eastAsia"/>
          <w:spacing w:val="5"/>
          <w:lang w:eastAsia="zh-CN"/>
        </w:rPr>
        <w:t>山东理工大学体质测试</w:t>
      </w:r>
      <w:r>
        <w:rPr>
          <w:spacing w:val="5"/>
          <w:lang w:eastAsia="zh-CN"/>
        </w:rPr>
        <w:t>中心发布体质健康测试</w:t>
      </w:r>
      <w:r>
        <w:rPr>
          <w:spacing w:val="4"/>
          <w:lang w:eastAsia="zh-CN"/>
        </w:rPr>
        <w:t>任务，设置体测中心室内、室外测试项目，以及可测试时间段。</w:t>
      </w:r>
    </w:p>
    <w:p w14:paraId="6FFF118F">
      <w:pPr>
        <w:pStyle w:val="2"/>
        <w:spacing w:before="54" w:line="330" w:lineRule="auto"/>
        <w:ind w:right="216" w:firstLine="640"/>
        <w:jc w:val="both"/>
        <w:rPr>
          <w:rFonts w:hint="eastAsia"/>
          <w:lang w:eastAsia="zh-CN"/>
        </w:rPr>
      </w:pPr>
      <w:r>
        <w:rPr>
          <w:b/>
          <w:bCs/>
          <w:spacing w:val="6"/>
          <w:lang w:eastAsia="zh-CN"/>
        </w:rPr>
        <w:t>2.</w:t>
      </w:r>
      <w:r>
        <w:rPr>
          <w:spacing w:val="6"/>
          <w:lang w:eastAsia="zh-CN"/>
        </w:rPr>
        <w:t>学生</w:t>
      </w:r>
      <w:r>
        <w:rPr>
          <w:rFonts w:hint="eastAsia"/>
          <w:spacing w:val="6"/>
          <w:lang w:eastAsia="zh-CN"/>
        </w:rPr>
        <w:t>通过http://tcenter.sdut.edu.cn/</w:t>
      </w:r>
      <w:r>
        <w:rPr>
          <w:rFonts w:hint="eastAsia"/>
          <w:spacing w:val="6"/>
          <w:sz w:val="30"/>
          <w:szCs w:val="30"/>
          <w:lang w:eastAsia="zh-CN"/>
        </w:rPr>
        <w:t>进行预约</w:t>
      </w:r>
      <w:r>
        <w:rPr>
          <w:rFonts w:hint="default"/>
          <w:spacing w:val="6"/>
          <w:sz w:val="30"/>
          <w:szCs w:val="30"/>
          <w:lang w:val="en-US" w:eastAsia="zh-CN"/>
        </w:rPr>
        <w:t>（无需校园网）</w:t>
      </w:r>
      <w:r>
        <w:rPr>
          <w:rFonts w:hint="eastAsia"/>
          <w:spacing w:val="6"/>
          <w:sz w:val="30"/>
          <w:szCs w:val="30"/>
          <w:lang w:eastAsia="zh-CN"/>
        </w:rPr>
        <w:t>。</w:t>
      </w:r>
    </w:p>
    <w:p w14:paraId="27519B27">
      <w:pPr>
        <w:pStyle w:val="2"/>
        <w:spacing w:before="52" w:line="330" w:lineRule="auto"/>
        <w:ind w:left="5" w:right="62" w:firstLine="637"/>
        <w:rPr>
          <w:rFonts w:hint="eastAsia"/>
          <w:lang w:eastAsia="zh-CN"/>
        </w:rPr>
      </w:pPr>
      <w:r>
        <w:rPr>
          <w:spacing w:val="4"/>
          <w:lang w:eastAsia="zh-CN"/>
        </w:rPr>
        <w:t>3.室外项目包含</w:t>
      </w:r>
      <w:r>
        <w:rPr>
          <w:spacing w:val="-48"/>
          <w:lang w:eastAsia="zh-CN"/>
        </w:rPr>
        <w:t xml:space="preserve"> </w:t>
      </w:r>
      <w:r>
        <w:rPr>
          <w:spacing w:val="4"/>
          <w:lang w:eastAsia="zh-CN"/>
        </w:rPr>
        <w:t>50</w:t>
      </w:r>
      <w:r>
        <w:rPr>
          <w:spacing w:val="-49"/>
          <w:lang w:eastAsia="zh-CN"/>
        </w:rPr>
        <w:t xml:space="preserve"> </w:t>
      </w:r>
      <w:r>
        <w:rPr>
          <w:spacing w:val="4"/>
          <w:lang w:eastAsia="zh-CN"/>
        </w:rPr>
        <w:t>米跑、800</w:t>
      </w:r>
      <w:r>
        <w:rPr>
          <w:spacing w:val="-53"/>
          <w:lang w:eastAsia="zh-CN"/>
        </w:rPr>
        <w:t xml:space="preserve"> </w:t>
      </w:r>
      <w:r>
        <w:rPr>
          <w:spacing w:val="4"/>
          <w:lang w:eastAsia="zh-CN"/>
        </w:rPr>
        <w:t>米/1000</w:t>
      </w:r>
      <w:r>
        <w:rPr>
          <w:spacing w:val="-52"/>
          <w:lang w:eastAsia="zh-CN"/>
        </w:rPr>
        <w:t xml:space="preserve"> </w:t>
      </w:r>
      <w:r>
        <w:rPr>
          <w:spacing w:val="4"/>
          <w:lang w:eastAsia="zh-CN"/>
        </w:rPr>
        <w:t>米跑</w:t>
      </w:r>
      <w:r>
        <w:rPr>
          <w:rFonts w:hint="eastAsia"/>
          <w:spacing w:val="4"/>
          <w:lang w:eastAsia="zh-CN"/>
        </w:rPr>
        <w:t>。</w:t>
      </w:r>
    </w:p>
    <w:p w14:paraId="00B9F8EB">
      <w:pPr>
        <w:pStyle w:val="2"/>
        <w:spacing w:before="54" w:line="226" w:lineRule="auto"/>
        <w:ind w:left="635"/>
        <w:rPr>
          <w:rFonts w:hint="eastAsia"/>
          <w:lang w:eastAsia="zh-CN"/>
        </w:rPr>
      </w:pPr>
      <w:r>
        <w:rPr>
          <w:b/>
          <w:bCs/>
          <w:spacing w:val="8"/>
          <w:lang w:eastAsia="zh-CN"/>
        </w:rPr>
        <w:t>4.</w:t>
      </w:r>
      <w:r>
        <w:rPr>
          <w:spacing w:val="8"/>
          <w:lang w:eastAsia="zh-CN"/>
        </w:rPr>
        <w:t>学生按照其预约的时间段到达指定测试场所，进行测试。</w:t>
      </w:r>
    </w:p>
    <w:p w14:paraId="798F095D">
      <w:pPr>
        <w:pStyle w:val="2"/>
        <w:spacing w:before="199" w:line="226" w:lineRule="auto"/>
        <w:ind w:left="638"/>
        <w:rPr>
          <w:rFonts w:hint="eastAsia"/>
          <w:lang w:eastAsia="zh-CN"/>
        </w:rPr>
      </w:pPr>
      <w:r>
        <w:rPr>
          <w:b/>
          <w:bCs/>
          <w:spacing w:val="6"/>
          <w:lang w:eastAsia="zh-CN"/>
        </w:rPr>
        <w:t>5.</w:t>
      </w:r>
      <w:r>
        <w:rPr>
          <w:spacing w:val="6"/>
          <w:lang w:eastAsia="zh-CN"/>
        </w:rPr>
        <w:t>进行测试之前，学生需进行热身活动。</w:t>
      </w:r>
    </w:p>
    <w:p w14:paraId="7F672540">
      <w:pPr>
        <w:pStyle w:val="2"/>
        <w:spacing w:before="200" w:line="226" w:lineRule="auto"/>
        <w:ind w:left="634"/>
        <w:rPr>
          <w:rFonts w:hint="eastAsia"/>
          <w:lang w:eastAsia="zh-CN"/>
        </w:rPr>
      </w:pPr>
      <w:r>
        <w:rPr>
          <w:b/>
          <w:bCs/>
          <w:spacing w:val="8"/>
          <w:lang w:eastAsia="zh-CN"/>
        </w:rPr>
        <w:t>6.</w:t>
      </w:r>
      <w:r>
        <w:rPr>
          <w:spacing w:val="8"/>
          <w:lang w:eastAsia="zh-CN"/>
        </w:rPr>
        <w:t>测试时学生有序通过道闸并进行身份认证后，进入测试场地。</w:t>
      </w:r>
    </w:p>
    <w:p w14:paraId="330D065B">
      <w:pPr>
        <w:pStyle w:val="2"/>
        <w:spacing w:before="202" w:line="335" w:lineRule="auto"/>
        <w:ind w:left="1" w:right="72" w:firstLine="638"/>
        <w:rPr>
          <w:rFonts w:hint="eastAsia"/>
          <w:lang w:eastAsia="zh-CN"/>
        </w:rPr>
      </w:pPr>
      <w:r>
        <w:rPr>
          <w:b/>
          <w:bCs/>
          <w:spacing w:val="4"/>
          <w:lang w:eastAsia="zh-CN"/>
        </w:rPr>
        <w:t>7.</w:t>
      </w:r>
      <w:r>
        <w:rPr>
          <w:spacing w:val="4"/>
          <w:lang w:eastAsia="zh-CN"/>
        </w:rPr>
        <w:t>每测试一个项目都需要进行人脸识别认证，</w:t>
      </w:r>
      <w:r>
        <w:rPr>
          <w:spacing w:val="-78"/>
          <w:lang w:eastAsia="zh-CN"/>
        </w:rPr>
        <w:t xml:space="preserve"> </w:t>
      </w:r>
      <w:r>
        <w:rPr>
          <w:spacing w:val="4"/>
          <w:lang w:eastAsia="zh-CN"/>
        </w:rPr>
        <w:t>在</w:t>
      </w:r>
      <w:r>
        <w:rPr>
          <w:spacing w:val="-39"/>
          <w:lang w:eastAsia="zh-CN"/>
        </w:rPr>
        <w:t xml:space="preserve"> </w:t>
      </w:r>
      <w:r>
        <w:rPr>
          <w:spacing w:val="4"/>
          <w:lang w:eastAsia="zh-CN"/>
        </w:rPr>
        <w:t>1</w:t>
      </w:r>
      <w:r>
        <w:rPr>
          <w:spacing w:val="-54"/>
          <w:lang w:eastAsia="zh-CN"/>
        </w:rPr>
        <w:t xml:space="preserve"> </w:t>
      </w:r>
      <w:r>
        <w:rPr>
          <w:spacing w:val="4"/>
          <w:lang w:eastAsia="zh-CN"/>
        </w:rPr>
        <w:t>个测试时间段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内，学生如对测试成绩不满意（除长跑外</w:t>
      </w:r>
      <w:r>
        <w:rPr>
          <w:spacing w:val="-56"/>
          <w:lang w:eastAsia="zh-CN"/>
        </w:rPr>
        <w:t>），</w:t>
      </w:r>
      <w:r>
        <w:rPr>
          <w:spacing w:val="7"/>
          <w:lang w:eastAsia="zh-CN"/>
        </w:rPr>
        <w:t>可以重</w:t>
      </w:r>
      <w:r>
        <w:rPr>
          <w:spacing w:val="6"/>
          <w:lang w:eastAsia="zh-CN"/>
        </w:rPr>
        <w:t>新“刷脸”测试</w:t>
      </w:r>
      <w:r>
        <w:rPr>
          <w:spacing w:val="-37"/>
          <w:lang w:eastAsia="zh-CN"/>
        </w:rPr>
        <w:t xml:space="preserve"> </w:t>
      </w:r>
      <w:r>
        <w:rPr>
          <w:spacing w:val="6"/>
          <w:lang w:eastAsia="zh-CN"/>
        </w:rPr>
        <w:t>1</w:t>
      </w:r>
      <w:r>
        <w:rPr>
          <w:lang w:eastAsia="zh-CN"/>
        </w:rPr>
        <w:t xml:space="preserve"> </w:t>
      </w:r>
      <w:r>
        <w:rPr>
          <w:spacing w:val="-6"/>
          <w:lang w:eastAsia="zh-CN"/>
        </w:rPr>
        <w:t>次。</w:t>
      </w:r>
    </w:p>
    <w:p w14:paraId="15B99F83">
      <w:pPr>
        <w:pStyle w:val="2"/>
        <w:spacing w:before="13" w:line="229" w:lineRule="auto"/>
        <w:jc w:val="right"/>
        <w:outlineLvl w:val="1"/>
        <w:rPr>
          <w:rFonts w:hint="eastAsia"/>
          <w:lang w:eastAsia="zh-CN"/>
        </w:rPr>
      </w:pPr>
      <w:r>
        <w:rPr>
          <w:b/>
          <w:bCs/>
          <w:spacing w:val="14"/>
          <w:lang w:eastAsia="zh-CN"/>
        </w:rPr>
        <w:t>8.</w:t>
      </w:r>
      <w:r>
        <w:rPr>
          <w:spacing w:val="14"/>
          <w:lang w:eastAsia="zh-CN"/>
        </w:rPr>
        <w:t>每个项目测试完成后，测试设备上会自动显示测试成绩，成绩</w:t>
      </w:r>
    </w:p>
    <w:p w14:paraId="0D291EE3">
      <w:pPr>
        <w:pStyle w:val="2"/>
        <w:spacing w:before="240" w:line="367" w:lineRule="auto"/>
        <w:ind w:right="18"/>
        <w:jc w:val="both"/>
        <w:rPr>
          <w:rFonts w:hint="eastAsia"/>
          <w:sz w:val="28"/>
          <w:szCs w:val="28"/>
          <w:lang w:eastAsia="zh-CN"/>
        </w:rPr>
      </w:pPr>
      <w:r>
        <w:rPr>
          <w:spacing w:val="3"/>
          <w:lang w:eastAsia="zh-CN"/>
        </w:rPr>
        <w:t>数据会同时上传后台，多次测试的成绩择优录取。</w:t>
      </w:r>
      <w:r>
        <w:rPr>
          <w:spacing w:val="3"/>
          <w:sz w:val="28"/>
          <w:szCs w:val="28"/>
          <w:lang w:eastAsia="zh-CN"/>
        </w:rPr>
        <w:t>（注：身</w:t>
      </w:r>
      <w:r>
        <w:rPr>
          <w:spacing w:val="2"/>
          <w:sz w:val="28"/>
          <w:szCs w:val="28"/>
          <w:lang w:eastAsia="zh-CN"/>
        </w:rPr>
        <w:t>高、体重测试</w:t>
      </w:r>
      <w:r>
        <w:rPr>
          <w:sz w:val="28"/>
          <w:szCs w:val="28"/>
          <w:lang w:eastAsia="zh-CN"/>
        </w:rPr>
        <w:t xml:space="preserve"> </w:t>
      </w:r>
      <w:r>
        <w:rPr>
          <w:spacing w:val="-9"/>
          <w:sz w:val="28"/>
          <w:szCs w:val="28"/>
          <w:lang w:eastAsia="zh-CN"/>
        </w:rPr>
        <w:t>取最后一次测试记录。）</w:t>
      </w:r>
    </w:p>
    <w:p w14:paraId="BBDE3554">
      <w:pPr>
        <w:pStyle w:val="6"/>
        <w:numPr>
          <w:ilvl w:val="0"/>
          <w:numId w:val="1"/>
        </w:numPr>
        <w:spacing w:before="115" w:line="287" w:lineRule="auto"/>
        <w:ind w:right="3829" w:firstLineChars="0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1"/>
          <w:sz w:val="31"/>
          <w:szCs w:val="31"/>
          <w:lang w:eastAsia="zh-CN"/>
        </w:rPr>
        <w:t>“智慧体育云平台”预约系统说明</w:t>
      </w:r>
    </w:p>
    <w:p w14:paraId="7D92AA13">
      <w:pPr>
        <w:numPr>
          <w:ilvl w:val="0"/>
          <w:numId w:val="0"/>
        </w:numPr>
        <w:spacing w:before="115" w:line="287" w:lineRule="auto"/>
        <w:ind w:right="3829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8"/>
          <w:sz w:val="31"/>
          <w:szCs w:val="31"/>
          <w:lang w:val="en-US" w:eastAsia="zh-CN"/>
        </w:rPr>
        <w:t xml:space="preserve">     </w:t>
      </w:r>
      <w:r>
        <w:rPr>
          <w:rFonts w:ascii="黑体" w:hAnsi="黑体" w:eastAsia="黑体" w:cs="黑体"/>
          <w:spacing w:val="8"/>
          <w:sz w:val="31"/>
          <w:szCs w:val="31"/>
          <w:lang w:eastAsia="zh-CN"/>
        </w:rPr>
        <w:t xml:space="preserve"> </w:t>
      </w:r>
      <w:r>
        <w:rPr>
          <w:rFonts w:ascii="楷体" w:hAnsi="楷体" w:eastAsia="楷体" w:cs="楷体"/>
          <w:spacing w:val="3"/>
          <w:sz w:val="31"/>
          <w:szCs w:val="31"/>
          <w:lang w:eastAsia="zh-CN"/>
        </w:rPr>
        <w:t>1.学生预约</w:t>
      </w:r>
    </w:p>
    <w:p w14:paraId="418FCBAE">
      <w:pPr>
        <w:pStyle w:val="2"/>
        <w:numPr>
          <w:ilvl w:val="0"/>
          <w:numId w:val="0"/>
        </w:numPr>
        <w:spacing w:before="195" w:line="286" w:lineRule="auto"/>
        <w:ind w:left="1040" w:right="3" w:firstLine="0"/>
        <w:rPr>
          <w:spacing w:val="14"/>
          <w:sz w:val="24"/>
          <w:szCs w:val="24"/>
          <w:lang w:eastAsia="zh-CN"/>
        </w:rPr>
      </w:pPr>
      <w:r>
        <w:rPr>
          <w:spacing w:val="5"/>
          <w:lang w:val="en-US" w:eastAsia="zh-CN"/>
        </w:rPr>
        <w:t>（1）两种预约方式：</w:t>
      </w:r>
    </w:p>
    <w:p w14:paraId="2EEFAEAA">
      <w:pPr>
        <w:pStyle w:val="2"/>
        <w:numPr>
          <w:ilvl w:val="0"/>
          <w:numId w:val="0"/>
        </w:numPr>
        <w:spacing w:before="195" w:line="286" w:lineRule="auto"/>
        <w:ind w:left="1040" w:right="3"/>
        <w:rPr>
          <w:spacing w:val="14"/>
          <w:sz w:val="24"/>
          <w:szCs w:val="24"/>
          <w:lang w:eastAsia="zh-CN"/>
        </w:rPr>
      </w:pPr>
      <w:r>
        <w:rPr>
          <w:spacing w:val="5"/>
          <w:lang w:val="en-US" w:eastAsia="zh-CN"/>
        </w:rPr>
        <w:t xml:space="preserve">        </w:t>
      </w:r>
      <w:r>
        <w:rPr>
          <w:rFonts w:ascii="仿宋" w:hAnsi="仿宋" w:eastAsia="仿宋"/>
          <w:spacing w:val="5"/>
          <w:sz w:val="28"/>
          <w:szCs w:val="28"/>
          <w:lang w:val="en-US" w:eastAsia="zh-CN"/>
        </w:rPr>
        <w:t>校园网</w:t>
      </w:r>
      <w:r>
        <w:rPr>
          <w:spacing w:val="5"/>
          <w:lang w:val="en-US" w:eastAsia="zh-CN"/>
        </w:rPr>
        <w:t>：10.17.27.11</w:t>
      </w:r>
    </w:p>
    <w:p w14:paraId="F1F67AFB">
      <w:pPr>
        <w:pStyle w:val="2"/>
        <w:numPr>
          <w:ilvl w:val="0"/>
          <w:numId w:val="0"/>
        </w:numPr>
        <w:spacing w:before="195" w:line="286" w:lineRule="auto"/>
        <w:ind w:left="1486" w:right="3"/>
        <w:rPr>
          <w:spacing w:val="14"/>
          <w:sz w:val="24"/>
          <w:szCs w:val="24"/>
          <w:lang w:eastAsia="zh-CN"/>
        </w:rPr>
      </w:pPr>
      <w:r>
        <w:rPr>
          <w:spacing w:val="14"/>
          <w:sz w:val="24"/>
          <w:szCs w:val="24"/>
          <w:lang w:val="en-US" w:eastAsia="zh-CN"/>
        </w:rPr>
        <w:t xml:space="preserve">    </w:t>
      </w:r>
      <w:r>
        <w:rPr>
          <w:spacing w:val="14"/>
          <w:sz w:val="28"/>
          <w:szCs w:val="28"/>
          <w:lang w:val="en-US" w:eastAsia="zh-CN"/>
        </w:rPr>
        <w:t>无校园网：http://tcenter.sdut.edu.cn/</w:t>
      </w:r>
    </w:p>
    <w:p w14:paraId="13DFF552">
      <w:pPr>
        <w:pStyle w:val="2"/>
        <w:spacing w:before="286" w:line="337" w:lineRule="auto"/>
        <w:ind w:firstLine="646"/>
        <w:jc w:val="both"/>
        <w:rPr>
          <w:rFonts w:hint="eastAsia"/>
          <w:lang w:eastAsia="zh-CN"/>
        </w:rPr>
      </w:pPr>
      <w:r>
        <w:rPr>
          <w:rFonts w:hint="eastAsia"/>
          <w:spacing w:val="14"/>
          <w:lang w:eastAsia="zh-CN"/>
        </w:rPr>
        <w:t>学生</w:t>
      </w:r>
      <w:r>
        <w:rPr>
          <w:spacing w:val="14"/>
          <w:lang w:eastAsia="zh-CN"/>
        </w:rPr>
        <w:t>可以查看任务详情，并可根据测试要求进行室内测试预约、室外</w:t>
      </w:r>
      <w:r>
        <w:rPr>
          <w:spacing w:val="12"/>
          <w:lang w:eastAsia="zh-CN"/>
        </w:rPr>
        <w:t>测试预约；按测试日期进行预约；支持取消预约</w:t>
      </w:r>
      <w:r>
        <w:rPr>
          <w:spacing w:val="11"/>
          <w:lang w:eastAsia="zh-CN"/>
        </w:rPr>
        <w:t>和再次预约；一个学</w:t>
      </w:r>
      <w:r>
        <w:rPr>
          <w:spacing w:val="14"/>
          <w:lang w:eastAsia="zh-CN"/>
        </w:rPr>
        <w:t>生只能有一个正在进行或未开始的预约测试；支持正在未满员测试的</w:t>
      </w:r>
      <w:r>
        <w:rPr>
          <w:spacing w:val="4"/>
          <w:lang w:eastAsia="zh-CN"/>
        </w:rPr>
        <w:t>场次也能马上进行预约。</w:t>
      </w:r>
    </w:p>
    <w:p w14:paraId="11D2FA39">
      <w:pPr>
        <w:pStyle w:val="2"/>
        <w:spacing w:before="55" w:line="329" w:lineRule="auto"/>
        <w:ind w:left="12" w:right="1" w:firstLine="632"/>
        <w:rPr>
          <w:rFonts w:hint="eastAsia"/>
          <w:lang w:eastAsia="zh-CN"/>
        </w:rPr>
      </w:pPr>
      <w:r>
        <w:rPr>
          <w:spacing w:val="8"/>
          <w:lang w:eastAsia="zh-CN"/>
        </w:rPr>
        <w:t>（2）学生通过手机访问“智慧体育云平台”系统，首次进入</w:t>
      </w:r>
      <w:r>
        <w:rPr>
          <w:spacing w:val="11"/>
          <w:lang w:eastAsia="zh-CN"/>
        </w:rPr>
        <w:t xml:space="preserve"> </w:t>
      </w:r>
      <w:r>
        <w:rPr>
          <w:spacing w:val="8"/>
          <w:lang w:eastAsia="zh-CN"/>
        </w:rPr>
        <w:t>需输入学号，</w:t>
      </w:r>
      <w:r>
        <w:rPr>
          <w:spacing w:val="8"/>
          <w:lang w:val="en-US" w:eastAsia="zh-CN"/>
        </w:rPr>
        <w:t>初始</w:t>
      </w:r>
      <w:r>
        <w:rPr>
          <w:spacing w:val="8"/>
          <w:lang w:eastAsia="zh-CN"/>
        </w:rPr>
        <w:t>密码</w:t>
      </w:r>
      <w:r>
        <w:rPr>
          <w:spacing w:val="8"/>
          <w:lang w:val="en-US" w:eastAsia="zh-CN"/>
        </w:rPr>
        <w:t>为身份证号后八位</w:t>
      </w:r>
      <w:r>
        <w:rPr>
          <w:spacing w:val="8"/>
          <w:lang w:eastAsia="zh-CN"/>
        </w:rPr>
        <w:t>，进入个人系统后，点击“我的应用-体测预约”进</w:t>
      </w:r>
      <w:r>
        <w:rPr>
          <w:rFonts w:hint="eastAsia"/>
          <w:spacing w:val="8"/>
          <w:lang w:eastAsia="zh-CN"/>
        </w:rPr>
        <w:t>入预约页面。</w:t>
      </w:r>
    </w:p>
    <w:p w14:paraId="60180E2B">
      <w:pPr>
        <w:spacing w:before="40" w:line="4620" w:lineRule="exact"/>
        <w:ind w:firstLine="2854"/>
      </w:pPr>
      <w:r>
        <w:rPr>
          <w:position w:val="-92"/>
        </w:rPr>
        <w:drawing>
          <wp:inline distT="0" distB="0" distL="0" distR="0">
            <wp:extent cx="2539365" cy="2933065"/>
            <wp:effectExtent l="0" t="0" r="0" b="0"/>
            <wp:docPr id="1027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 6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14CD4">
      <w:pPr>
        <w:spacing w:line="4620" w:lineRule="exact"/>
        <w:sectPr>
          <w:pgSz w:w="11907" w:h="16839"/>
          <w:pgMar w:top="1431" w:right="1078" w:bottom="0" w:left="1100" w:header="0" w:footer="0" w:gutter="0"/>
          <w:cols w:space="720" w:num="1"/>
        </w:sectPr>
      </w:pPr>
    </w:p>
    <w:p w14:paraId="7675D249">
      <w:pPr>
        <w:pStyle w:val="2"/>
        <w:spacing w:before="159" w:line="228" w:lineRule="auto"/>
        <w:ind w:left="643"/>
        <w:rPr>
          <w:rFonts w:hint="eastAsia"/>
          <w:lang w:eastAsia="zh-CN"/>
        </w:rPr>
      </w:pPr>
      <w:r>
        <w:rPr>
          <w:spacing w:val="-1"/>
          <w:lang w:eastAsia="zh-CN"/>
        </w:rPr>
        <w:t>进入预约页面后，</w:t>
      </w:r>
      <w:r>
        <w:rPr>
          <w:spacing w:val="-75"/>
          <w:lang w:eastAsia="zh-CN"/>
        </w:rPr>
        <w:t xml:space="preserve"> </w:t>
      </w:r>
      <w:r>
        <w:rPr>
          <w:spacing w:val="-1"/>
          <w:lang w:eastAsia="zh-CN"/>
        </w:rPr>
        <w:t>可以查看室内、室外测试任务（如下图）。</w:t>
      </w:r>
    </w:p>
    <w:p w14:paraId="21112D03">
      <w:pPr>
        <w:spacing w:before="138" w:line="4273" w:lineRule="exact"/>
        <w:ind w:firstLine="3236"/>
      </w:pPr>
      <w:r>
        <w:rPr>
          <w:position w:val="-85"/>
        </w:rPr>
        <w:drawing>
          <wp:inline distT="0" distB="0" distL="0" distR="0">
            <wp:extent cx="2453005" cy="2712720"/>
            <wp:effectExtent l="0" t="0" r="0" b="0"/>
            <wp:docPr id="102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 8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3005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8948C">
      <w:pPr>
        <w:pStyle w:val="2"/>
        <w:spacing w:before="199" w:line="351" w:lineRule="auto"/>
        <w:ind w:left="11" w:right="58" w:firstLine="647"/>
        <w:rPr>
          <w:rFonts w:hint="eastAsia"/>
          <w:lang w:eastAsia="zh-CN"/>
        </w:rPr>
      </w:pPr>
      <w:r>
        <w:rPr>
          <w:spacing w:val="9"/>
          <w:lang w:eastAsia="zh-CN"/>
        </w:rPr>
        <w:t>点击室内“预约”进入室内项目的具体预约时间段，</w:t>
      </w:r>
      <w:r>
        <w:rPr>
          <w:spacing w:val="-76"/>
          <w:lang w:eastAsia="zh-CN"/>
        </w:rPr>
        <w:t xml:space="preserve"> </w:t>
      </w:r>
      <w:r>
        <w:rPr>
          <w:spacing w:val="9"/>
          <w:lang w:eastAsia="zh-CN"/>
        </w:rPr>
        <w:t>显示日期、</w:t>
      </w:r>
      <w:r>
        <w:rPr>
          <w:lang w:eastAsia="zh-CN"/>
        </w:rPr>
        <w:t xml:space="preserve"> </w:t>
      </w:r>
      <w:r>
        <w:rPr>
          <w:spacing w:val="2"/>
          <w:lang w:eastAsia="zh-CN"/>
        </w:rPr>
        <w:t>每天的测试时间段、已报名的人数和最大报名人数（如下</w:t>
      </w:r>
      <w:r>
        <w:rPr>
          <w:spacing w:val="1"/>
          <w:lang w:eastAsia="zh-CN"/>
        </w:rPr>
        <w:t>图）。</w:t>
      </w:r>
    </w:p>
    <w:p w14:paraId="1D678B24">
      <w:pPr>
        <w:spacing w:line="4202" w:lineRule="exact"/>
        <w:ind w:firstLine="3113"/>
      </w:pPr>
      <w:r>
        <w:rPr>
          <w:position w:val="-84"/>
        </w:rPr>
        <w:drawing>
          <wp:inline distT="0" distB="0" distL="0" distR="0">
            <wp:extent cx="2103120" cy="2148840"/>
            <wp:effectExtent l="0" t="0" r="0" b="0"/>
            <wp:docPr id="1029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 10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1941C">
      <w:pPr>
        <w:spacing w:line="249" w:lineRule="auto"/>
      </w:pPr>
    </w:p>
    <w:p w14:paraId="5CABBA35">
      <w:pPr>
        <w:spacing w:line="249" w:lineRule="auto"/>
      </w:pPr>
    </w:p>
    <w:p w14:paraId="43135A65">
      <w:pPr>
        <w:spacing w:line="251" w:lineRule="auto"/>
      </w:pPr>
    </w:p>
    <w:p w14:paraId="587FB80C">
      <w:pPr>
        <w:pStyle w:val="2"/>
        <w:spacing w:before="101" w:line="364" w:lineRule="auto"/>
        <w:ind w:firstLine="644"/>
        <w:jc w:val="both"/>
        <w:rPr>
          <w:rFonts w:hint="eastAsia"/>
          <w:color w:val="FF0000"/>
          <w:lang w:eastAsia="zh-CN"/>
        </w:rPr>
      </w:pPr>
      <w:r>
        <w:rPr>
          <w:spacing w:val="5"/>
          <w:lang w:eastAsia="zh-CN"/>
        </w:rPr>
        <w:t>（3）室外“预约”也是如此，要注意的是，室外项目测试包含</w:t>
      </w:r>
      <w:r>
        <w:rPr>
          <w:spacing w:val="-56"/>
          <w:lang w:eastAsia="zh-CN"/>
        </w:rPr>
        <w:t xml:space="preserve"> </w:t>
      </w:r>
      <w:r>
        <w:rPr>
          <w:spacing w:val="4"/>
          <w:lang w:eastAsia="zh-CN"/>
        </w:rPr>
        <w:t>50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米跑和 800 米（女）</w:t>
      </w:r>
      <w:r>
        <w:rPr>
          <w:spacing w:val="-78"/>
          <w:lang w:eastAsia="zh-CN"/>
        </w:rPr>
        <w:t xml:space="preserve"> </w:t>
      </w:r>
      <w:r>
        <w:rPr>
          <w:spacing w:val="-1"/>
          <w:lang w:eastAsia="zh-CN"/>
        </w:rPr>
        <w:t>/1000 米（男）跑两</w:t>
      </w:r>
      <w:r>
        <w:rPr>
          <w:spacing w:val="-2"/>
          <w:lang w:eastAsia="zh-CN"/>
        </w:rPr>
        <w:t>个项目</w:t>
      </w:r>
      <w:r>
        <w:rPr>
          <w:rFonts w:hint="eastAsia"/>
          <w:spacing w:val="-2"/>
          <w:lang w:eastAsia="zh-CN"/>
        </w:rPr>
        <w:t>。</w:t>
      </w:r>
      <w:r>
        <w:rPr>
          <w:rFonts w:hint="eastAsia"/>
          <w:color w:val="FF0000"/>
          <w:lang w:eastAsia="zh-CN"/>
        </w:rPr>
        <w:t xml:space="preserve"> </w:t>
      </w:r>
    </w:p>
    <w:p w14:paraId="00DBC3BD">
      <w:pPr>
        <w:spacing w:line="364" w:lineRule="auto"/>
        <w:rPr>
          <w:color w:val="FF0000"/>
          <w:lang w:eastAsia="zh-CN"/>
        </w:rPr>
        <w:sectPr>
          <w:pgSz w:w="11907" w:h="16839"/>
          <w:pgMar w:top="1431" w:right="1076" w:bottom="0" w:left="1101" w:header="0" w:footer="0" w:gutter="0"/>
          <w:cols w:space="720" w:num="1"/>
        </w:sectPr>
      </w:pPr>
    </w:p>
    <w:p w14:paraId="2DF9AE02">
      <w:pPr>
        <w:pStyle w:val="2"/>
        <w:spacing w:before="53" w:line="228" w:lineRule="auto"/>
        <w:ind w:left="642"/>
        <w:rPr>
          <w:rFonts w:hint="eastAsia"/>
          <w:lang w:eastAsia="zh-CN"/>
        </w:rPr>
      </w:pPr>
      <w:r>
        <w:rPr>
          <w:spacing w:val="2"/>
          <w:lang w:eastAsia="zh-CN"/>
        </w:rPr>
        <w:t>预约成功后显示如下图：</w:t>
      </w:r>
    </w:p>
    <w:p w14:paraId="5E955B97">
      <w:pPr>
        <w:spacing w:before="119" w:line="3997" w:lineRule="exact"/>
        <w:ind w:firstLine="3638"/>
      </w:pPr>
      <w:r>
        <w:rPr>
          <w:position w:val="-79"/>
        </w:rPr>
        <w:drawing>
          <wp:inline distT="0" distB="0" distL="0" distR="0">
            <wp:extent cx="1945005" cy="2392045"/>
            <wp:effectExtent l="0" t="0" r="0" b="8255"/>
            <wp:docPr id="1030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 12"/>
                    <pic:cNvPicPr/>
                  </pic:nvPicPr>
                  <pic:blipFill>
                    <a:blip r:embed="rId7" cstate="print"/>
                    <a:srcRect t="5706"/>
                    <a:stretch>
                      <a:fillRect/>
                    </a:stretch>
                  </pic:blipFill>
                  <pic:spPr>
                    <a:xfrm>
                      <a:off x="0" y="0"/>
                      <a:ext cx="1945005" cy="23920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79A08">
      <w:pPr>
        <w:pStyle w:val="2"/>
        <w:spacing w:before="181" w:line="227" w:lineRule="auto"/>
        <w:ind w:left="639"/>
        <w:rPr>
          <w:rFonts w:hint="eastAsia"/>
          <w:lang w:eastAsia="zh-CN"/>
        </w:rPr>
      </w:pPr>
      <w:r>
        <w:rPr>
          <w:spacing w:val="7"/>
          <w:lang w:eastAsia="zh-CN"/>
        </w:rPr>
        <w:t>支持取消预约、重新预约。</w:t>
      </w:r>
    </w:p>
    <w:p w14:paraId="2A0CE725">
      <w:pPr>
        <w:spacing w:before="158" w:line="4845" w:lineRule="exact"/>
        <w:ind w:firstLine="3436"/>
      </w:pPr>
      <w:r>
        <w:rPr>
          <w:position w:val="-96"/>
        </w:rPr>
        <w:drawing>
          <wp:inline distT="0" distB="0" distL="0" distR="0">
            <wp:extent cx="1759585" cy="2930525"/>
            <wp:effectExtent l="0" t="0" r="0" b="3175"/>
            <wp:docPr id="1031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 14"/>
                    <pic:cNvPicPr/>
                  </pic:nvPicPr>
                  <pic:blipFill>
                    <a:blip r:embed="rId8" cstate="print"/>
                    <a:srcRect t="4707" r="1945"/>
                    <a:stretch>
                      <a:fillRect/>
                    </a:stretch>
                  </pic:blipFill>
                  <pic:spPr>
                    <a:xfrm>
                      <a:off x="0" y="0"/>
                      <a:ext cx="1760219" cy="2930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C3FCC">
      <w:pPr>
        <w:spacing w:before="232" w:line="230" w:lineRule="auto"/>
        <w:ind w:left="628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ascii="楷体" w:hAnsi="楷体" w:eastAsia="楷体" w:cs="楷体"/>
          <w:spacing w:val="7"/>
          <w:sz w:val="31"/>
          <w:szCs w:val="31"/>
          <w:lang w:eastAsia="zh-CN"/>
        </w:rPr>
        <w:t>2.学生自助式测试</w:t>
      </w:r>
    </w:p>
    <w:p w14:paraId="0CF84849">
      <w:pPr>
        <w:pStyle w:val="2"/>
        <w:spacing w:before="238" w:line="361" w:lineRule="auto"/>
        <w:ind w:right="21" w:firstLine="643"/>
        <w:jc w:val="both"/>
        <w:rPr>
          <w:rFonts w:hint="eastAsia"/>
          <w:lang w:eastAsia="zh-CN"/>
        </w:rPr>
      </w:pPr>
      <w:r>
        <w:rPr>
          <w:spacing w:val="4"/>
          <w:lang w:eastAsia="zh-CN"/>
        </w:rPr>
        <w:t>（1）学生按照通过手机端预约的室内、室外测试时间，自行到达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所在测试点完成测试即可。测试完成后，可通过手机实时查询测试结</w:t>
      </w:r>
      <w:r>
        <w:rPr>
          <w:lang w:eastAsia="zh-CN"/>
        </w:rPr>
        <w:t xml:space="preserve"> </w:t>
      </w:r>
      <w:r>
        <w:rPr>
          <w:spacing w:val="3"/>
          <w:lang w:eastAsia="zh-CN"/>
        </w:rPr>
        <w:t>果和成绩。</w:t>
      </w:r>
    </w:p>
    <w:p w14:paraId="1D106F7B">
      <w:pPr>
        <w:spacing w:line="361" w:lineRule="auto"/>
        <w:rPr>
          <w:lang w:eastAsia="zh-CN"/>
        </w:rPr>
        <w:sectPr>
          <w:pgSz w:w="11907" w:h="16839"/>
          <w:pgMar w:top="1431" w:right="1082" w:bottom="0" w:left="1102" w:header="0" w:footer="0" w:gutter="0"/>
          <w:cols w:space="720" w:num="1"/>
        </w:sectPr>
      </w:pPr>
    </w:p>
    <w:p w14:paraId="26E62066">
      <w:pPr>
        <w:pStyle w:val="2"/>
        <w:spacing w:before="161" w:line="361" w:lineRule="auto"/>
        <w:ind w:firstLine="644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spacing w:val="1"/>
          <w:lang w:eastAsia="zh-CN"/>
        </w:rPr>
        <w:t>（2）学生通过手机端预约的室外项目（主要指</w:t>
      </w:r>
      <w:r>
        <w:rPr>
          <w:spacing w:val="-49"/>
          <w:lang w:eastAsia="zh-CN"/>
        </w:rPr>
        <w:t xml:space="preserve"> </w:t>
      </w:r>
      <w:r>
        <w:rPr>
          <w:spacing w:val="1"/>
          <w:lang w:eastAsia="zh-CN"/>
        </w:rPr>
        <w:t>800</w:t>
      </w:r>
      <w:r>
        <w:rPr>
          <w:spacing w:val="-50"/>
          <w:lang w:eastAsia="zh-CN"/>
        </w:rPr>
        <w:t xml:space="preserve"> </w:t>
      </w:r>
      <w:r>
        <w:rPr>
          <w:spacing w:val="1"/>
          <w:lang w:eastAsia="zh-CN"/>
        </w:rPr>
        <w:t>米（女）/1000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米（男）跑</w:t>
      </w:r>
      <w:r>
        <w:rPr>
          <w:spacing w:val="-43"/>
          <w:lang w:eastAsia="zh-CN"/>
        </w:rPr>
        <w:t>），</w:t>
      </w:r>
      <w:r>
        <w:rPr>
          <w:spacing w:val="5"/>
          <w:lang w:eastAsia="zh-CN"/>
        </w:rPr>
        <w:t>需要提前</w:t>
      </w:r>
      <w:r>
        <w:rPr>
          <w:spacing w:val="-37"/>
          <w:lang w:eastAsia="zh-CN"/>
        </w:rPr>
        <w:t xml:space="preserve"> </w:t>
      </w:r>
      <w:r>
        <w:rPr>
          <w:spacing w:val="5"/>
          <w:lang w:eastAsia="zh-CN"/>
        </w:rPr>
        <w:t>10</w:t>
      </w:r>
      <w:r>
        <w:rPr>
          <w:spacing w:val="-52"/>
          <w:lang w:eastAsia="zh-CN"/>
        </w:rPr>
        <w:t xml:space="preserve"> </w:t>
      </w:r>
      <w:r>
        <w:rPr>
          <w:spacing w:val="5"/>
          <w:lang w:eastAsia="zh-CN"/>
        </w:rPr>
        <w:t>分钟到达校田径测试场地，</w:t>
      </w:r>
      <w:r>
        <w:rPr>
          <w:spacing w:val="4"/>
          <w:lang w:eastAsia="zh-CN"/>
        </w:rPr>
        <w:t>等待现场老师</w:t>
      </w:r>
      <w:r>
        <w:rPr>
          <w:lang w:eastAsia="zh-CN"/>
        </w:rPr>
        <w:t xml:space="preserve">  </w:t>
      </w:r>
      <w:r>
        <w:rPr>
          <w:spacing w:val="5"/>
          <w:lang w:eastAsia="zh-CN"/>
        </w:rPr>
        <w:t>组织，完成测试</w:t>
      </w:r>
      <w:r>
        <w:rPr>
          <w:rFonts w:ascii="微软雅黑" w:hAnsi="微软雅黑" w:eastAsia="微软雅黑" w:cs="微软雅黑"/>
          <w:spacing w:val="5"/>
          <w:sz w:val="21"/>
          <w:szCs w:val="21"/>
          <w:lang w:eastAsia="zh-CN"/>
        </w:rPr>
        <w:t>。</w:t>
      </w:r>
    </w:p>
    <w:p w14:paraId="6575BC4C">
      <w:pPr>
        <w:spacing w:before="44" w:line="229" w:lineRule="auto"/>
        <w:ind w:left="732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ascii="楷体" w:hAnsi="楷体" w:eastAsia="楷体" w:cs="楷体"/>
          <w:spacing w:val="5"/>
          <w:sz w:val="31"/>
          <w:szCs w:val="31"/>
          <w:lang w:eastAsia="zh-CN"/>
        </w:rPr>
        <w:t>3.成绩管理</w:t>
      </w:r>
    </w:p>
    <w:p w14:paraId="70C5A83E">
      <w:pPr>
        <w:pStyle w:val="2"/>
        <w:spacing w:before="241" w:line="363" w:lineRule="auto"/>
        <w:ind w:right="29" w:firstLine="645"/>
        <w:rPr>
          <w:rFonts w:hint="eastAsia"/>
          <w:lang w:eastAsia="zh-CN"/>
        </w:rPr>
      </w:pPr>
      <w:r>
        <w:rPr>
          <w:spacing w:val="7"/>
          <w:lang w:eastAsia="zh-CN"/>
        </w:rPr>
        <w:t>（1）学生完成测试后，系统实时上传成绩并自动汇总计算，学生</w:t>
      </w:r>
      <w:r>
        <w:rPr>
          <w:spacing w:val="12"/>
          <w:lang w:eastAsia="zh-CN"/>
        </w:rPr>
        <w:t xml:space="preserve"> </w:t>
      </w:r>
      <w:r>
        <w:rPr>
          <w:spacing w:val="7"/>
          <w:lang w:eastAsia="zh-CN"/>
        </w:rPr>
        <w:t>可通过手机端实时查询测试结果和成绩，</w:t>
      </w:r>
      <w:r>
        <w:rPr>
          <w:spacing w:val="-88"/>
          <w:lang w:eastAsia="zh-CN"/>
        </w:rPr>
        <w:t xml:space="preserve"> </w:t>
      </w:r>
      <w:r>
        <w:rPr>
          <w:spacing w:val="7"/>
          <w:lang w:eastAsia="zh-CN"/>
        </w:rPr>
        <w:t>学生测试成绩按最好成</w:t>
      </w:r>
      <w:r>
        <w:rPr>
          <w:spacing w:val="6"/>
          <w:lang w:eastAsia="zh-CN"/>
        </w:rPr>
        <w:t>绩计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算（即对某个测试项目，如果存在多次测试成绩，</w:t>
      </w:r>
      <w:r>
        <w:rPr>
          <w:spacing w:val="-89"/>
          <w:lang w:eastAsia="zh-CN"/>
        </w:rPr>
        <w:t xml:space="preserve"> </w:t>
      </w:r>
      <w:r>
        <w:rPr>
          <w:spacing w:val="7"/>
          <w:lang w:eastAsia="zh-CN"/>
        </w:rPr>
        <w:t>则系统自动录取最</w:t>
      </w:r>
      <w:r>
        <w:rPr>
          <w:lang w:eastAsia="zh-CN"/>
        </w:rPr>
        <w:t xml:space="preserve"> </w:t>
      </w:r>
      <w:r>
        <w:rPr>
          <w:spacing w:val="3"/>
          <w:lang w:eastAsia="zh-CN"/>
        </w:rPr>
        <w:t>好成绩作为最终成绩，身高、体重测试成绩取最后一次测</w:t>
      </w:r>
      <w:r>
        <w:rPr>
          <w:spacing w:val="2"/>
          <w:lang w:eastAsia="zh-CN"/>
        </w:rPr>
        <w:t>试记录）。</w:t>
      </w:r>
    </w:p>
    <w:p w14:paraId="69D43D4B">
      <w:pPr>
        <w:pStyle w:val="2"/>
        <w:spacing w:before="56" w:line="356" w:lineRule="auto"/>
        <w:ind w:left="56" w:right="149" w:firstLine="589"/>
        <w:rPr>
          <w:rFonts w:hint="eastAsia"/>
          <w:lang w:eastAsia="zh-CN"/>
        </w:rPr>
      </w:pPr>
      <w:r>
        <w:rPr>
          <w:spacing w:val="3"/>
          <w:lang w:eastAsia="zh-CN"/>
        </w:rPr>
        <w:t>（2）学生点击手机首页面“我的成绩”，即可查看自己已测过项</w:t>
      </w:r>
      <w:r>
        <w:rPr>
          <w:spacing w:val="8"/>
          <w:lang w:eastAsia="zh-CN"/>
        </w:rPr>
        <w:t xml:space="preserve"> </w:t>
      </w:r>
      <w:r>
        <w:rPr>
          <w:spacing w:val="7"/>
          <w:lang w:eastAsia="zh-CN"/>
        </w:rPr>
        <w:t>目的成绩，如成绩未更新点击“获取最新成绩”即可更新最新测试成</w:t>
      </w:r>
    </w:p>
    <w:p w14:paraId="0E40604F">
      <w:pPr>
        <w:pStyle w:val="2"/>
        <w:spacing w:before="52" w:line="229" w:lineRule="auto"/>
        <w:ind w:left="5"/>
        <w:rPr>
          <w:rFonts w:hint="eastAsia"/>
        </w:rPr>
      </w:pPr>
      <w:r>
        <w:rPr>
          <w:spacing w:val="-9"/>
        </w:rPr>
        <w:t>绩。</w:t>
      </w:r>
    </w:p>
    <w:p w14:paraId="56BB660E">
      <w:pPr>
        <w:spacing w:before="110" w:line="6497" w:lineRule="exact"/>
        <w:ind w:firstLine="3144"/>
      </w:pPr>
      <w:r>
        <w:rPr>
          <w:position w:val="-129"/>
        </w:rPr>
        <w:drawing>
          <wp:inline distT="0" distB="0" distL="0" distR="0">
            <wp:extent cx="2573655" cy="4125595"/>
            <wp:effectExtent l="0" t="0" r="0" b="0"/>
            <wp:docPr id="1032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IM 16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412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C6E29">
      <w:pPr>
        <w:spacing w:line="6497" w:lineRule="exact"/>
        <w:sectPr>
          <w:pgSz w:w="11907" w:h="16839"/>
          <w:pgMar w:top="1431" w:right="1079" w:bottom="0" w:left="1101" w:header="0" w:footer="0" w:gutter="0"/>
          <w:cols w:space="720" w:num="1"/>
        </w:sectPr>
      </w:pPr>
    </w:p>
    <w:p w14:paraId="33D06338">
      <w:pPr>
        <w:spacing w:before="198" w:line="226" w:lineRule="auto"/>
        <w:ind w:left="632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8"/>
          <w:sz w:val="31"/>
          <w:szCs w:val="31"/>
          <w:lang w:eastAsia="zh-CN"/>
        </w:rPr>
        <w:t>二、测试设备操作流程</w:t>
      </w:r>
    </w:p>
    <w:p w14:paraId="5C7B3B7A">
      <w:pPr>
        <w:spacing w:before="201" w:line="230" w:lineRule="auto"/>
        <w:ind w:left="652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ascii="楷体" w:hAnsi="楷体" w:eastAsia="楷体" w:cs="楷体"/>
          <w:spacing w:val="1"/>
          <w:sz w:val="31"/>
          <w:szCs w:val="31"/>
          <w:lang w:eastAsia="zh-CN"/>
        </w:rPr>
        <w:t>（一）身高、体重</w:t>
      </w:r>
    </w:p>
    <w:p w14:paraId="7EA592E1">
      <w:pPr>
        <w:pStyle w:val="2"/>
        <w:spacing w:before="193" w:line="323" w:lineRule="auto"/>
        <w:ind w:firstLine="635"/>
        <w:rPr>
          <w:rFonts w:hint="eastAsia"/>
          <w:lang w:eastAsia="zh-CN"/>
        </w:rPr>
      </w:pPr>
      <w:r>
        <w:rPr>
          <w:spacing w:val="9"/>
          <w:lang w:eastAsia="zh-CN"/>
        </w:rPr>
        <w:t>身高是反映学生生长发育水平的常用指标，体重是反映学生身体</w:t>
      </w:r>
      <w:r>
        <w:rPr>
          <w:spacing w:val="2"/>
          <w:lang w:eastAsia="zh-CN"/>
        </w:rPr>
        <w:t xml:space="preserve"> </w:t>
      </w:r>
      <w:r>
        <w:rPr>
          <w:spacing w:val="7"/>
          <w:lang w:eastAsia="zh-CN"/>
        </w:rPr>
        <w:t>重量的常用指标，</w:t>
      </w:r>
      <w:r>
        <w:rPr>
          <w:spacing w:val="-92"/>
          <w:lang w:eastAsia="zh-CN"/>
        </w:rPr>
        <w:t xml:space="preserve"> </w:t>
      </w:r>
      <w:r>
        <w:rPr>
          <w:spacing w:val="7"/>
          <w:lang w:eastAsia="zh-CN"/>
        </w:rPr>
        <w:t>身高与体重配合使用，可以有效地评价学生</w:t>
      </w:r>
      <w:r>
        <w:rPr>
          <w:spacing w:val="6"/>
          <w:lang w:eastAsia="zh-CN"/>
        </w:rPr>
        <w:t>身体的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匀称度与营养状况。</w:t>
      </w:r>
    </w:p>
    <w:p w14:paraId="3100C098">
      <w:pPr>
        <w:spacing w:line="10140" w:lineRule="exact"/>
        <w:ind w:firstLine="2292"/>
        <w:rPr>
          <w:lang w:eastAsia="zh-CN"/>
        </w:rPr>
      </w:pPr>
      <w:r>
        <w:rPr>
          <w:position w:val="-20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1309370</wp:posOffset>
            </wp:positionH>
            <wp:positionV relativeFrom="paragraph">
              <wp:posOffset>11430</wp:posOffset>
            </wp:positionV>
            <wp:extent cx="3543300" cy="5227320"/>
            <wp:effectExtent l="0" t="0" r="0" b="0"/>
            <wp:wrapSquare wrapText="bothSides"/>
            <wp:docPr id="103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图片 1"/>
                    <pic:cNvPicPr/>
                  </pic:nvPicPr>
                  <pic:blipFill>
                    <a:blip r:embed="rId10" cstate="print"/>
                    <a:srcRect l="21420" t="-1371" r="1369" b="15941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52273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A39A71">
      <w:pPr>
        <w:spacing w:line="10140" w:lineRule="exact"/>
        <w:rPr>
          <w:lang w:eastAsia="zh-CN"/>
        </w:rPr>
        <w:sectPr>
          <w:pgSz w:w="11907" w:h="16839"/>
          <w:pgMar w:top="1431" w:right="1228" w:bottom="0" w:left="1106" w:header="0" w:footer="0" w:gutter="0"/>
          <w:cols w:space="720" w:num="1"/>
        </w:sectPr>
      </w:pPr>
    </w:p>
    <w:p w14:paraId="057A2DF0">
      <w:pPr>
        <w:pStyle w:val="2"/>
        <w:spacing w:before="158" w:line="229" w:lineRule="auto"/>
        <w:outlineLvl w:val="1"/>
        <w:rPr>
          <w:rFonts w:hint="eastAsia"/>
          <w:lang w:eastAsia="zh-CN"/>
        </w:rPr>
      </w:pPr>
      <w:r>
        <w:rPr>
          <w:b/>
          <w:bCs/>
          <w:lang w:eastAsia="zh-CN"/>
        </w:rPr>
        <w:t>1.测试方法</w:t>
      </w:r>
    </w:p>
    <w:p w14:paraId="3B41138C">
      <w:pPr>
        <w:spacing w:before="185" w:line="12589" w:lineRule="exact"/>
        <w:ind w:firstLine="740"/>
        <w:rPr>
          <w:lang w:eastAsia="zh-CN"/>
        </w:rPr>
      </w:pPr>
      <w:r>
        <w:rPr>
          <w:position w:val="-25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626110</wp:posOffset>
            </wp:positionH>
            <wp:positionV relativeFrom="paragraph">
              <wp:posOffset>209550</wp:posOffset>
            </wp:positionV>
            <wp:extent cx="4175760" cy="6400800"/>
            <wp:effectExtent l="0" t="0" r="0" b="0"/>
            <wp:wrapSquare wrapText="bothSides"/>
            <wp:docPr id="1034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IM 20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576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92C50D">
      <w:pPr>
        <w:spacing w:line="12589" w:lineRule="exact"/>
        <w:rPr>
          <w:lang w:eastAsia="zh-CN"/>
        </w:rPr>
        <w:sectPr>
          <w:pgSz w:w="11907" w:h="16839"/>
          <w:pgMar w:top="1431" w:right="1785" w:bottom="0" w:left="1114" w:header="0" w:footer="0" w:gutter="0"/>
          <w:cols w:space="720" w:num="1"/>
        </w:sectPr>
      </w:pPr>
    </w:p>
    <w:p w14:paraId="3BBAA02C">
      <w:pPr>
        <w:pStyle w:val="2"/>
        <w:spacing w:before="197" w:line="229" w:lineRule="auto"/>
        <w:ind w:left="638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2.测试要点</w:t>
      </w:r>
    </w:p>
    <w:p w14:paraId="019F88E9">
      <w:pPr>
        <w:pStyle w:val="2"/>
        <w:spacing w:before="196" w:line="316" w:lineRule="auto"/>
        <w:ind w:right="139" w:firstLine="646"/>
        <w:rPr>
          <w:rFonts w:hint="eastAsia"/>
          <w:lang w:eastAsia="zh-CN"/>
        </w:rPr>
      </w:pPr>
      <w:r>
        <w:rPr>
          <w:spacing w:val="3"/>
          <w:lang w:eastAsia="zh-CN"/>
        </w:rPr>
        <w:t>（1）测试时，测试者应脱鞋赤足，</w:t>
      </w:r>
      <w:r>
        <w:rPr>
          <w:spacing w:val="-31"/>
          <w:lang w:eastAsia="zh-CN"/>
        </w:rPr>
        <w:t xml:space="preserve"> </w:t>
      </w:r>
      <w:r>
        <w:rPr>
          <w:spacing w:val="3"/>
          <w:lang w:eastAsia="zh-CN"/>
        </w:rPr>
        <w:t>自然站立在身高体重仪器的底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板中央位置，躯干自然挺直平稳，</w:t>
      </w:r>
      <w:r>
        <w:rPr>
          <w:spacing w:val="-87"/>
          <w:lang w:eastAsia="zh-CN"/>
        </w:rPr>
        <w:t xml:space="preserve"> </w:t>
      </w:r>
      <w:r>
        <w:rPr>
          <w:spacing w:val="7"/>
          <w:lang w:eastAsia="zh-CN"/>
        </w:rPr>
        <w:t>头部正直，两眼平视前方，保</w:t>
      </w:r>
      <w:r>
        <w:rPr>
          <w:spacing w:val="6"/>
          <w:lang w:eastAsia="zh-CN"/>
        </w:rPr>
        <w:t>持耳</w:t>
      </w:r>
      <w:r>
        <w:rPr>
          <w:lang w:eastAsia="zh-CN"/>
        </w:rPr>
        <w:t xml:space="preserve"> </w:t>
      </w:r>
      <w:r>
        <w:rPr>
          <w:spacing w:val="3"/>
          <w:lang w:eastAsia="zh-CN"/>
        </w:rPr>
        <w:t>屏上缘与眼眶下缘呈水平位，上肢自然下垂，</w:t>
      </w:r>
      <w:r>
        <w:rPr>
          <w:spacing w:val="2"/>
          <w:lang w:eastAsia="zh-CN"/>
        </w:rPr>
        <w:t>两腿伸直，两足跟并拢，</w:t>
      </w:r>
      <w:r>
        <w:rPr>
          <w:lang w:eastAsia="zh-CN"/>
        </w:rPr>
        <w:t xml:space="preserve"> </w:t>
      </w:r>
      <w:r>
        <w:rPr>
          <w:spacing w:val="-6"/>
          <w:lang w:eastAsia="zh-CN"/>
        </w:rPr>
        <w:t>足尖分开约</w:t>
      </w:r>
      <w:r>
        <w:rPr>
          <w:spacing w:val="-42"/>
          <w:lang w:eastAsia="zh-CN"/>
        </w:rPr>
        <w:t xml:space="preserve"> </w:t>
      </w:r>
      <w:r>
        <w:rPr>
          <w:spacing w:val="-6"/>
          <w:lang w:eastAsia="zh-CN"/>
        </w:rPr>
        <w:t>60 度，足跟、骶骨部、两肩胛间呈“三点一线”站立姿势。</w:t>
      </w:r>
    </w:p>
    <w:p w14:paraId="60540CB6">
      <w:pPr>
        <w:pStyle w:val="2"/>
        <w:spacing w:before="196" w:line="287" w:lineRule="auto"/>
        <w:ind w:left="6" w:firstLine="640"/>
        <w:rPr>
          <w:rFonts w:hint="eastAsia"/>
          <w:lang w:eastAsia="zh-CN"/>
        </w:rPr>
      </w:pPr>
      <w:r>
        <w:rPr>
          <w:spacing w:val="12"/>
          <w:lang w:eastAsia="zh-CN"/>
        </w:rPr>
        <w:t>（2）如一个预约时间段内一次测试不理想，允许重新测试一次。</w:t>
      </w:r>
      <w:r>
        <w:rPr>
          <w:spacing w:val="2"/>
          <w:lang w:eastAsia="zh-CN"/>
        </w:rPr>
        <w:t xml:space="preserve"> </w:t>
      </w:r>
      <w:r>
        <w:rPr>
          <w:spacing w:val="5"/>
          <w:lang w:eastAsia="zh-CN"/>
        </w:rPr>
        <w:t>成绩取最后一次测试的记录。</w:t>
      </w:r>
    </w:p>
    <w:p w14:paraId="1378998F">
      <w:pPr>
        <w:pStyle w:val="2"/>
        <w:spacing w:before="197" w:line="228" w:lineRule="auto"/>
        <w:ind w:left="640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3.常见错误</w:t>
      </w:r>
    </w:p>
    <w:p w14:paraId="14A7B00F">
      <w:pPr>
        <w:pStyle w:val="2"/>
        <w:spacing w:before="196" w:line="286" w:lineRule="auto"/>
        <w:ind w:right="126" w:firstLine="645"/>
        <w:rPr>
          <w:rFonts w:hint="eastAsia"/>
          <w:lang w:eastAsia="zh-CN"/>
        </w:rPr>
      </w:pPr>
      <w:r>
        <w:rPr>
          <w:spacing w:val="8"/>
          <w:lang w:eastAsia="zh-CN"/>
        </w:rPr>
        <w:t>（1）测试者头顶上的发辫、发结未放开，饰物</w:t>
      </w:r>
      <w:r>
        <w:rPr>
          <w:spacing w:val="7"/>
          <w:lang w:eastAsia="zh-CN"/>
        </w:rPr>
        <w:t>未取下，应让其放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开发辫、发结，取下饰物后再测。</w:t>
      </w:r>
    </w:p>
    <w:p w14:paraId="0019F044">
      <w:pPr>
        <w:pStyle w:val="2"/>
        <w:spacing w:before="200" w:line="286" w:lineRule="auto"/>
        <w:ind w:left="11" w:right="137" w:firstLine="635"/>
        <w:rPr>
          <w:rFonts w:hint="eastAsia"/>
          <w:lang w:eastAsia="zh-CN"/>
        </w:rPr>
      </w:pPr>
      <w:r>
        <w:rPr>
          <w:spacing w:val="7"/>
          <w:lang w:eastAsia="zh-CN"/>
        </w:rPr>
        <w:t>（2）测试者头过低或过高，耳屏上缘与眼眶下缘未呈水平位，或</w:t>
      </w:r>
      <w:r>
        <w:rPr>
          <w:spacing w:val="9"/>
          <w:lang w:eastAsia="zh-CN"/>
        </w:rPr>
        <w:t xml:space="preserve"> </w:t>
      </w:r>
      <w:r>
        <w:rPr>
          <w:spacing w:val="5"/>
          <w:lang w:eastAsia="zh-CN"/>
        </w:rPr>
        <w:t>穿鞋站立于仪器上。</w:t>
      </w:r>
    </w:p>
    <w:p w14:paraId="7E2318BF">
      <w:pPr>
        <w:pStyle w:val="2"/>
        <w:spacing w:before="199" w:line="225" w:lineRule="auto"/>
        <w:ind w:left="646"/>
        <w:rPr>
          <w:rFonts w:hint="eastAsia"/>
          <w:lang w:eastAsia="zh-CN"/>
        </w:rPr>
      </w:pPr>
      <w:r>
        <w:rPr>
          <w:spacing w:val="7"/>
          <w:lang w:eastAsia="zh-CN"/>
        </w:rPr>
        <w:t>（3）每个项目测试区内严禁有他人在场，或干扰测试者测试。</w:t>
      </w:r>
    </w:p>
    <w:p w14:paraId="1D9FF266">
      <w:pPr>
        <w:spacing w:line="225" w:lineRule="auto"/>
        <w:rPr>
          <w:lang w:eastAsia="zh-CN"/>
        </w:rPr>
        <w:sectPr>
          <w:pgSz w:w="11907" w:h="16839"/>
          <w:pgMar w:top="1431" w:right="973" w:bottom="0" w:left="1100" w:header="0" w:footer="0" w:gutter="0"/>
          <w:cols w:space="720" w:num="1"/>
        </w:sectPr>
      </w:pPr>
    </w:p>
    <w:p w14:paraId="005EA40A">
      <w:pPr>
        <w:spacing w:before="197" w:line="235" w:lineRule="auto"/>
        <w:ind w:left="658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ascii="楷体" w:hAnsi="楷体" w:eastAsia="楷体" w:cs="楷体"/>
          <w:sz w:val="31"/>
          <w:szCs w:val="31"/>
          <w:lang w:eastAsia="zh-CN"/>
        </w:rPr>
        <w:t>（二）肺活量</w:t>
      </w:r>
    </w:p>
    <w:p w14:paraId="49C7B533">
      <w:pPr>
        <w:pStyle w:val="2"/>
        <w:spacing w:before="150" w:line="360" w:lineRule="auto"/>
        <w:ind w:firstLine="641"/>
        <w:jc w:val="both"/>
        <w:rPr>
          <w:rFonts w:hint="eastAsia"/>
          <w:lang w:eastAsia="zh-CN"/>
        </w:rPr>
      </w:pPr>
      <w:r>
        <w:rPr>
          <w:spacing w:val="9"/>
          <w:lang w:eastAsia="zh-CN"/>
        </w:rPr>
        <w:t>肺活量是指人在尽最大努力吸气后，再尽最大努力呼气所能呼出</w:t>
      </w:r>
      <w:r>
        <w:rPr>
          <w:spacing w:val="2"/>
          <w:lang w:eastAsia="zh-CN"/>
        </w:rPr>
        <w:t xml:space="preserve"> </w:t>
      </w:r>
      <w:r>
        <w:rPr>
          <w:spacing w:val="9"/>
          <w:lang w:eastAsia="zh-CN"/>
        </w:rPr>
        <w:t>的气体量，是反映学生肺容积和通气功能的常用指标。它的大小与年</w:t>
      </w:r>
      <w:r>
        <w:rPr>
          <w:spacing w:val="6"/>
          <w:lang w:eastAsia="zh-CN"/>
        </w:rPr>
        <w:t xml:space="preserve"> </w:t>
      </w:r>
      <w:r>
        <w:rPr>
          <w:spacing w:val="8"/>
          <w:lang w:eastAsia="zh-CN"/>
        </w:rPr>
        <w:t>龄、性别、身高、体重、胸围及体育锻炼程度有关。</w:t>
      </w:r>
    </w:p>
    <w:p w14:paraId="0D7F4DC2">
      <w:pPr>
        <w:spacing w:before="45" w:line="10943" w:lineRule="exact"/>
        <w:ind w:firstLine="2282"/>
      </w:pPr>
      <w:r>
        <w:rPr>
          <w:position w:val="-218"/>
        </w:rPr>
        <w:drawing>
          <wp:inline distT="0" distB="0" distL="0" distR="0">
            <wp:extent cx="3263900" cy="6948170"/>
            <wp:effectExtent l="0" t="0" r="0" b="0"/>
            <wp:docPr id="1035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IM 22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694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15D29">
      <w:pPr>
        <w:spacing w:line="10943" w:lineRule="exact"/>
        <w:sectPr>
          <w:pgSz w:w="11907" w:h="16839"/>
          <w:pgMar w:top="1431" w:right="1228" w:bottom="0" w:left="1099" w:header="0" w:footer="0" w:gutter="0"/>
          <w:cols w:space="720" w:num="1"/>
        </w:sectPr>
      </w:pPr>
    </w:p>
    <w:p w14:paraId="349F05DB">
      <w:pPr>
        <w:pStyle w:val="2"/>
        <w:spacing w:before="197" w:line="229" w:lineRule="auto"/>
        <w:outlineLvl w:val="1"/>
        <w:rPr>
          <w:rFonts w:hint="eastAsia"/>
        </w:rPr>
      </w:pPr>
      <w:r>
        <w:rPr>
          <w:b/>
          <w:bCs/>
        </w:rPr>
        <w:t>1.测试方法</w:t>
      </w:r>
    </w:p>
    <w:p w14:paraId="53B07A60">
      <w:pPr>
        <w:spacing w:before="66" w:line="12672" w:lineRule="exact"/>
        <w:ind w:firstLine="234"/>
      </w:pPr>
      <w:r>
        <w:rPr>
          <w:position w:val="-25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324485</wp:posOffset>
            </wp:positionH>
            <wp:positionV relativeFrom="paragraph">
              <wp:posOffset>245745</wp:posOffset>
            </wp:positionV>
            <wp:extent cx="4030980" cy="6438900"/>
            <wp:effectExtent l="0" t="0" r="7620" b="0"/>
            <wp:wrapSquare wrapText="bothSides"/>
            <wp:docPr id="1036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IM 24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098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40F763">
      <w:pPr>
        <w:spacing w:line="12672" w:lineRule="exact"/>
        <w:sectPr>
          <w:pgSz w:w="11907" w:h="16839"/>
          <w:pgMar w:top="1431" w:right="1785" w:bottom="0" w:left="1757" w:header="0" w:footer="0" w:gutter="0"/>
          <w:cols w:space="720" w:num="1"/>
        </w:sectPr>
      </w:pPr>
    </w:p>
    <w:p w14:paraId="03EA5BEA">
      <w:pPr>
        <w:pStyle w:val="2"/>
        <w:spacing w:before="197" w:line="229" w:lineRule="auto"/>
        <w:ind w:left="636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2.测试要点</w:t>
      </w:r>
    </w:p>
    <w:p w14:paraId="50D4E41E">
      <w:pPr>
        <w:pStyle w:val="2"/>
        <w:spacing w:before="197" w:line="286" w:lineRule="auto"/>
        <w:ind w:left="3" w:right="138" w:firstLine="641"/>
        <w:rPr>
          <w:rFonts w:hint="eastAsia"/>
          <w:lang w:eastAsia="zh-CN"/>
        </w:rPr>
      </w:pPr>
      <w:r>
        <w:rPr>
          <w:spacing w:val="7"/>
          <w:lang w:eastAsia="zh-CN"/>
        </w:rPr>
        <w:t>（1）测试前，首先要将肺活量吹嘴装在手柄的进气口上，不要紧</w:t>
      </w:r>
      <w:r>
        <w:rPr>
          <w:spacing w:val="9"/>
          <w:lang w:eastAsia="zh-CN"/>
        </w:rPr>
        <w:t xml:space="preserve"> </w:t>
      </w:r>
      <w:r>
        <w:rPr>
          <w:spacing w:val="-1"/>
          <w:lang w:eastAsia="zh-CN"/>
        </w:rPr>
        <w:t>张，适度放松。</w:t>
      </w:r>
    </w:p>
    <w:p w14:paraId="12403103">
      <w:pPr>
        <w:pStyle w:val="2"/>
        <w:spacing w:before="199" w:line="316" w:lineRule="auto"/>
        <w:ind w:right="23" w:firstLine="645"/>
        <w:rPr>
          <w:rFonts w:hint="eastAsia"/>
          <w:lang w:eastAsia="zh-CN"/>
        </w:rPr>
      </w:pPr>
      <w:r>
        <w:rPr>
          <w:spacing w:val="11"/>
          <w:lang w:eastAsia="zh-CN"/>
        </w:rPr>
        <w:t>（2）测试时，测试者呈自然站立位，手握手柄，头部略向后仰，</w:t>
      </w:r>
      <w:r>
        <w:rPr>
          <w:spacing w:val="7"/>
          <w:lang w:eastAsia="zh-CN"/>
        </w:rPr>
        <w:t xml:space="preserve"> </w:t>
      </w:r>
      <w:r>
        <w:rPr>
          <w:spacing w:val="9"/>
          <w:lang w:eastAsia="zh-CN"/>
        </w:rPr>
        <w:t>尽力深吸气直到不能吸气为止，然后，将嘴对准肺活量吹嘴均速、有</w:t>
      </w:r>
      <w:r>
        <w:rPr>
          <w:spacing w:val="2"/>
          <w:lang w:eastAsia="zh-CN"/>
        </w:rPr>
        <w:t xml:space="preserve">  </w:t>
      </w:r>
      <w:r>
        <w:rPr>
          <w:lang w:eastAsia="zh-CN"/>
        </w:rPr>
        <w:t>力度的呼气，直到不能呼气为止。此时，</w:t>
      </w:r>
      <w:r>
        <w:rPr>
          <w:spacing w:val="120"/>
          <w:lang w:eastAsia="zh-CN"/>
        </w:rPr>
        <w:t xml:space="preserve"> </w:t>
      </w:r>
      <w:r>
        <w:rPr>
          <w:lang w:eastAsia="zh-CN"/>
        </w:rPr>
        <w:t xml:space="preserve">显示屏上显示的数值即为肺  </w:t>
      </w:r>
      <w:r>
        <w:rPr>
          <w:spacing w:val="-6"/>
          <w:lang w:eastAsia="zh-CN"/>
        </w:rPr>
        <w:t>活量值。</w:t>
      </w:r>
    </w:p>
    <w:p w14:paraId="43A4F8F6">
      <w:pPr>
        <w:pStyle w:val="2"/>
        <w:spacing w:before="196" w:line="228" w:lineRule="auto"/>
        <w:ind w:left="645"/>
        <w:rPr>
          <w:rFonts w:hint="eastAsia"/>
          <w:lang w:eastAsia="zh-CN"/>
        </w:rPr>
      </w:pPr>
      <w:r>
        <w:rPr>
          <w:spacing w:val="6"/>
          <w:lang w:eastAsia="zh-CN"/>
        </w:rPr>
        <w:t>（3）用完的肺活量吹嘴放到地上的回收桶里。</w:t>
      </w:r>
    </w:p>
    <w:p w14:paraId="2AEFCA0A">
      <w:pPr>
        <w:pStyle w:val="2"/>
        <w:spacing w:before="196" w:line="228" w:lineRule="auto"/>
        <w:jc w:val="right"/>
        <w:rPr>
          <w:rFonts w:hint="eastAsia"/>
          <w:lang w:eastAsia="zh-CN"/>
        </w:rPr>
      </w:pPr>
      <w:r>
        <w:rPr>
          <w:spacing w:val="12"/>
          <w:lang w:eastAsia="zh-CN"/>
        </w:rPr>
        <w:t>（4）如一个预约时间段内一次测试不理想，允许重新测试一次。</w:t>
      </w:r>
    </w:p>
    <w:p w14:paraId="4C269ED9">
      <w:pPr>
        <w:pStyle w:val="2"/>
        <w:spacing w:before="198" w:line="228" w:lineRule="auto"/>
        <w:ind w:left="645"/>
        <w:rPr>
          <w:rFonts w:hint="eastAsia"/>
          <w:lang w:eastAsia="zh-CN"/>
        </w:rPr>
      </w:pPr>
      <w:r>
        <w:rPr>
          <w:spacing w:val="5"/>
          <w:lang w:eastAsia="zh-CN"/>
        </w:rPr>
        <w:t>（5）成绩取最大值。</w:t>
      </w:r>
    </w:p>
    <w:p w14:paraId="00A8D409">
      <w:pPr>
        <w:pStyle w:val="2"/>
        <w:spacing w:before="197" w:line="228" w:lineRule="auto"/>
        <w:ind w:left="639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3.常见错误</w:t>
      </w:r>
    </w:p>
    <w:p w14:paraId="67DB11A4">
      <w:pPr>
        <w:pStyle w:val="2"/>
        <w:spacing w:before="195" w:line="287" w:lineRule="auto"/>
        <w:ind w:right="138" w:firstLine="643"/>
        <w:rPr>
          <w:rFonts w:hint="eastAsia"/>
          <w:lang w:eastAsia="zh-CN"/>
        </w:rPr>
      </w:pPr>
      <w:r>
        <w:rPr>
          <w:spacing w:val="4"/>
          <w:lang w:eastAsia="zh-CN"/>
        </w:rPr>
        <w:t>（1）肺活量手柄应轻拿轻放，严禁拉扯、摔打，</w:t>
      </w:r>
      <w:r>
        <w:rPr>
          <w:spacing w:val="-59"/>
          <w:lang w:eastAsia="zh-CN"/>
        </w:rPr>
        <w:t xml:space="preserve"> </w:t>
      </w:r>
      <w:r>
        <w:rPr>
          <w:spacing w:val="4"/>
          <w:lang w:eastAsia="zh-CN"/>
        </w:rPr>
        <w:t>如造成损坏，照</w:t>
      </w:r>
      <w:r>
        <w:rPr>
          <w:lang w:eastAsia="zh-CN"/>
        </w:rPr>
        <w:t xml:space="preserve"> </w:t>
      </w:r>
      <w:r>
        <w:rPr>
          <w:spacing w:val="-7"/>
          <w:lang w:eastAsia="zh-CN"/>
        </w:rPr>
        <w:t>价赔偿。</w:t>
      </w:r>
    </w:p>
    <w:p w14:paraId="5A40BF82">
      <w:pPr>
        <w:pStyle w:val="2"/>
        <w:spacing w:before="199" w:line="227" w:lineRule="auto"/>
        <w:ind w:left="645"/>
        <w:rPr>
          <w:rFonts w:hint="eastAsia"/>
          <w:lang w:eastAsia="zh-CN"/>
        </w:rPr>
      </w:pPr>
      <w:r>
        <w:rPr>
          <w:spacing w:val="7"/>
          <w:lang w:eastAsia="zh-CN"/>
        </w:rPr>
        <w:t>（2）测试者测试时不能用手堵住了出气口。</w:t>
      </w:r>
    </w:p>
    <w:p w14:paraId="00FFB7FF">
      <w:pPr>
        <w:pStyle w:val="2"/>
        <w:spacing w:before="198" w:line="286" w:lineRule="auto"/>
        <w:ind w:left="2" w:right="177" w:firstLine="642"/>
        <w:rPr>
          <w:rFonts w:hint="eastAsia"/>
          <w:lang w:eastAsia="zh-CN"/>
        </w:rPr>
      </w:pPr>
      <w:r>
        <w:rPr>
          <w:spacing w:val="-5"/>
          <w:lang w:eastAsia="zh-CN"/>
        </w:rPr>
        <w:t>（3）测试者吸气和呼气应充分，中等匀速呼气，不宜过猛或过轻，</w:t>
      </w:r>
      <w:r>
        <w:rPr>
          <w:spacing w:val="13"/>
          <w:lang w:eastAsia="zh-CN"/>
        </w:rPr>
        <w:t xml:space="preserve"> </w:t>
      </w:r>
      <w:r>
        <w:rPr>
          <w:spacing w:val="7"/>
          <w:lang w:eastAsia="zh-CN"/>
        </w:rPr>
        <w:t>导致测量数值过低或中途中断。</w:t>
      </w:r>
    </w:p>
    <w:p w14:paraId="6D4255F9">
      <w:pPr>
        <w:pStyle w:val="2"/>
        <w:spacing w:before="162" w:line="225" w:lineRule="auto"/>
        <w:ind w:left="645"/>
        <w:rPr>
          <w:rFonts w:hint="eastAsia"/>
          <w:lang w:eastAsia="zh-CN"/>
        </w:rPr>
      </w:pPr>
      <w:r>
        <w:rPr>
          <w:spacing w:val="7"/>
          <w:lang w:eastAsia="zh-CN"/>
        </w:rPr>
        <w:t>（4）每个项目测试区内严禁有他人在场，或干扰测试者测试。</w:t>
      </w:r>
    </w:p>
    <w:p w14:paraId="20B3B9D1">
      <w:pPr>
        <w:spacing w:line="225" w:lineRule="auto"/>
        <w:rPr>
          <w:lang w:eastAsia="zh-CN"/>
        </w:rPr>
        <w:sectPr>
          <w:pgSz w:w="11907" w:h="16839"/>
          <w:pgMar w:top="1431" w:right="972" w:bottom="0" w:left="1101" w:header="0" w:footer="0" w:gutter="0"/>
          <w:cols w:space="720" w:num="1"/>
        </w:sectPr>
      </w:pPr>
    </w:p>
    <w:p w14:paraId="21AFD745">
      <w:pPr>
        <w:spacing w:before="198"/>
        <w:ind w:left="652"/>
        <w:outlineLvl w:val="2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ascii="楷体" w:hAnsi="楷体" w:eastAsia="楷体" w:cs="楷体"/>
          <w:b/>
          <w:bCs/>
          <w:spacing w:val="-10"/>
          <w:sz w:val="31"/>
          <w:szCs w:val="31"/>
          <w:lang w:eastAsia="zh-CN"/>
        </w:rPr>
        <w:t>（三）</w:t>
      </w:r>
      <w:r>
        <w:rPr>
          <w:rFonts w:ascii="楷体" w:hAnsi="楷体" w:eastAsia="楷体" w:cs="楷体"/>
          <w:spacing w:val="-76"/>
          <w:sz w:val="31"/>
          <w:szCs w:val="31"/>
          <w:lang w:eastAsia="zh-CN"/>
        </w:rPr>
        <w:t xml:space="preserve"> </w:t>
      </w:r>
      <w:r>
        <w:rPr>
          <w:rFonts w:ascii="楷体" w:hAnsi="楷体" w:eastAsia="楷体" w:cs="楷体"/>
          <w:b/>
          <w:bCs/>
          <w:spacing w:val="-10"/>
          <w:sz w:val="31"/>
          <w:szCs w:val="31"/>
          <w:lang w:eastAsia="zh-CN"/>
        </w:rPr>
        <w:t>立定跳远</w:t>
      </w:r>
    </w:p>
    <w:p w14:paraId="0FC94900">
      <w:pPr>
        <w:pStyle w:val="2"/>
        <w:spacing w:before="138" w:line="329" w:lineRule="auto"/>
        <w:ind w:firstLine="648" w:firstLineChars="200"/>
        <w:rPr>
          <w:rFonts w:hint="eastAsia"/>
          <w:lang w:eastAsia="zh-CN"/>
        </w:rPr>
      </w:pPr>
      <w:r>
        <w:rPr>
          <w:spacing w:val="7"/>
          <w:lang w:eastAsia="zh-CN"/>
        </w:rPr>
        <w:t>立定跳远是反映学生下肢爆发力及身体协调能力的常用指标，其成绩</w:t>
      </w:r>
      <w:r>
        <w:rPr>
          <w:spacing w:val="3"/>
          <w:lang w:eastAsia="zh-CN"/>
        </w:rPr>
        <w:t>与体育锻炼程度有关。</w:t>
      </w:r>
    </w:p>
    <w:p w14:paraId="7155EF7C">
      <w:pPr>
        <w:spacing w:line="9966" w:lineRule="exact"/>
        <w:rPr>
          <w:lang w:eastAsia="zh-CN"/>
        </w:rPr>
        <w:sectPr>
          <w:pgSz w:w="11907" w:h="16839"/>
          <w:pgMar w:top="1431" w:right="1189" w:bottom="0" w:left="1108" w:header="0" w:footer="0" w:gutter="0"/>
          <w:cols w:space="720" w:num="1"/>
        </w:sect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116840</wp:posOffset>
            </wp:positionV>
            <wp:extent cx="6102350" cy="4577080"/>
            <wp:effectExtent l="0" t="0" r="0" b="0"/>
            <wp:wrapSquare wrapText="bothSides"/>
            <wp:docPr id="1037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图片 2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2350" cy="45770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C43DD4">
      <w:pPr>
        <w:pStyle w:val="2"/>
        <w:spacing w:before="158" w:line="229" w:lineRule="auto"/>
        <w:outlineLvl w:val="1"/>
        <w:rPr>
          <w:rFonts w:hint="eastAsia"/>
          <w:lang w:eastAsia="zh-CN"/>
        </w:rPr>
        <w:sectPr>
          <w:pgSz w:w="11907" w:h="16839"/>
          <w:pgMar w:top="1431" w:right="1785" w:bottom="0" w:left="1114" w:header="0" w:footer="0" w:gutter="0"/>
          <w:cols w:space="720" w:num="1"/>
        </w:sectPr>
      </w:pPr>
      <w:r>
        <w:rPr>
          <w:position w:val="-243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417195</wp:posOffset>
            </wp:positionV>
            <wp:extent cx="4145280" cy="6179820"/>
            <wp:effectExtent l="0" t="0" r="0" b="7620"/>
            <wp:wrapNone/>
            <wp:docPr id="103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IM 28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6179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lang w:eastAsia="zh-CN"/>
        </w:rPr>
        <w:t>1.测试方法</w:t>
      </w:r>
    </w:p>
    <w:p w14:paraId="4282A2CD">
      <w:pPr>
        <w:pStyle w:val="2"/>
        <w:spacing w:before="197" w:line="229" w:lineRule="auto"/>
        <w:ind w:firstLine="634" w:firstLineChars="200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2.测试要点</w:t>
      </w:r>
    </w:p>
    <w:p w14:paraId="28AC687E">
      <w:pPr>
        <w:pStyle w:val="2"/>
        <w:spacing w:before="196" w:line="286" w:lineRule="auto"/>
        <w:ind w:left="2" w:firstLine="643"/>
        <w:rPr>
          <w:rFonts w:hint="eastAsia"/>
          <w:lang w:eastAsia="zh-CN"/>
        </w:rPr>
      </w:pPr>
      <w:r>
        <w:rPr>
          <w:spacing w:val="12"/>
          <w:lang w:eastAsia="zh-CN"/>
        </w:rPr>
        <w:t>（1）测试者两脚自然分开，站在起跳线后，双脚原地同时起跳。</w:t>
      </w:r>
      <w:r>
        <w:rPr>
          <w:spacing w:val="2"/>
          <w:lang w:eastAsia="zh-CN"/>
        </w:rPr>
        <w:t xml:space="preserve"> </w:t>
      </w:r>
      <w:r>
        <w:rPr>
          <w:spacing w:val="5"/>
          <w:lang w:eastAsia="zh-CN"/>
        </w:rPr>
        <w:t>起跳落地后从测试区正前方走出。</w:t>
      </w:r>
    </w:p>
    <w:p w14:paraId="79317154">
      <w:pPr>
        <w:pStyle w:val="2"/>
        <w:spacing w:before="199" w:line="228" w:lineRule="auto"/>
        <w:jc w:val="right"/>
        <w:rPr>
          <w:rFonts w:hint="eastAsia"/>
          <w:lang w:eastAsia="zh-CN"/>
        </w:rPr>
      </w:pPr>
      <w:r>
        <w:rPr>
          <w:spacing w:val="12"/>
          <w:lang w:eastAsia="zh-CN"/>
        </w:rPr>
        <w:t>（2）如一个预约时间段内一次测试不理想，允许重新测试一次。</w:t>
      </w:r>
    </w:p>
    <w:p w14:paraId="78D58F42">
      <w:pPr>
        <w:pStyle w:val="2"/>
        <w:spacing w:before="198" w:line="228" w:lineRule="auto"/>
        <w:ind w:left="646"/>
        <w:rPr>
          <w:rFonts w:hint="eastAsia"/>
          <w:lang w:eastAsia="zh-CN"/>
        </w:rPr>
      </w:pPr>
      <w:r>
        <w:rPr>
          <w:spacing w:val="4"/>
          <w:lang w:eastAsia="zh-CN"/>
        </w:rPr>
        <w:t>（3）成绩取最好一次。</w:t>
      </w:r>
    </w:p>
    <w:p w14:paraId="33E5DEF9">
      <w:pPr>
        <w:pStyle w:val="2"/>
        <w:spacing w:before="195" w:line="228" w:lineRule="auto"/>
        <w:ind w:left="640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3.常见错误</w:t>
      </w:r>
    </w:p>
    <w:p w14:paraId="14A7C403">
      <w:pPr>
        <w:pStyle w:val="2"/>
        <w:spacing w:before="197" w:line="286" w:lineRule="auto"/>
        <w:ind w:right="130" w:firstLine="646"/>
        <w:rPr>
          <w:rFonts w:hint="eastAsia"/>
          <w:lang w:eastAsia="zh-CN"/>
        </w:rPr>
      </w:pPr>
      <w:r>
        <w:rPr>
          <w:spacing w:val="7"/>
          <w:lang w:eastAsia="zh-CN"/>
        </w:rPr>
        <w:t>（1）测试者起跳前两脚尖触线、过线或起跳时有垫跳、助跑、连</w:t>
      </w:r>
      <w:r>
        <w:rPr>
          <w:spacing w:val="17"/>
          <w:lang w:eastAsia="zh-CN"/>
        </w:rPr>
        <w:t xml:space="preserve"> </w:t>
      </w:r>
      <w:r>
        <w:rPr>
          <w:spacing w:val="3"/>
          <w:lang w:eastAsia="zh-CN"/>
        </w:rPr>
        <w:t>跳等动作，判犯规。</w:t>
      </w:r>
    </w:p>
    <w:p w14:paraId="03175A7F">
      <w:pPr>
        <w:pStyle w:val="2"/>
        <w:spacing w:before="199" w:line="225" w:lineRule="auto"/>
        <w:ind w:left="646"/>
        <w:rPr>
          <w:rFonts w:hint="eastAsia"/>
          <w:lang w:eastAsia="zh-CN"/>
        </w:rPr>
      </w:pPr>
      <w:r>
        <w:rPr>
          <w:spacing w:val="7"/>
          <w:lang w:eastAsia="zh-CN"/>
        </w:rPr>
        <w:t>（2）每个项目测试区内严禁有他人在场，或干扰测试者测试。</w:t>
      </w:r>
    </w:p>
    <w:p w14:paraId="4C8B7BA3">
      <w:pPr>
        <w:spacing w:line="225" w:lineRule="auto"/>
        <w:rPr>
          <w:lang w:eastAsia="zh-CN"/>
        </w:rPr>
        <w:sectPr>
          <w:pgSz w:w="11907" w:h="16839"/>
          <w:pgMar w:top="1431" w:right="973" w:bottom="0" w:left="1100" w:header="0" w:footer="0" w:gutter="0"/>
          <w:cols w:space="720" w:num="1"/>
        </w:sectPr>
      </w:pPr>
    </w:p>
    <w:p w14:paraId="79F04BD4">
      <w:pPr>
        <w:spacing w:before="197" w:line="235" w:lineRule="auto"/>
        <w:ind w:left="678"/>
        <w:rPr>
          <w:rFonts w:hint="eastAsia"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"/>
          <w:sz w:val="31"/>
          <w:szCs w:val="31"/>
        </w:rPr>
        <w:t>（四）引体向上（男生）</w:t>
      </w:r>
    </w:p>
    <w:p w14:paraId="129A0F3C">
      <w:pPr>
        <w:pStyle w:val="2"/>
        <w:spacing w:before="186" w:line="305" w:lineRule="auto"/>
        <w:ind w:left="22" w:firstLine="651"/>
        <w:rPr>
          <w:rFonts w:hint="eastAsia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855345</wp:posOffset>
            </wp:positionV>
            <wp:extent cx="6095365" cy="8127365"/>
            <wp:effectExtent l="0" t="0" r="635" b="6985"/>
            <wp:wrapSquare wrapText="bothSides"/>
            <wp:docPr id="1039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图片 3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5365" cy="812736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pacing w:val="9"/>
          <w:lang w:eastAsia="zh-CN"/>
        </w:rPr>
        <w:t>引体向上是反映学生上肢肌肉力量和耐力的</w:t>
      </w:r>
      <w:r>
        <w:rPr>
          <w:spacing w:val="8"/>
          <w:lang w:eastAsia="zh-CN"/>
        </w:rPr>
        <w:t>常用指标，其成绩与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体育锻炼程度有关。</w:t>
      </w:r>
    </w:p>
    <w:p w14:paraId="6221CFC1">
      <w:pPr>
        <w:spacing w:line="10492" w:lineRule="exact"/>
        <w:rPr>
          <w:rFonts w:eastAsia="宋体"/>
          <w:lang w:eastAsia="zh-CN"/>
        </w:rPr>
        <w:sectPr>
          <w:pgSz w:w="11907" w:h="16839"/>
          <w:pgMar w:top="1431" w:right="1228" w:bottom="0" w:left="1080" w:header="0" w:footer="0" w:gutter="0"/>
          <w:cols w:space="720" w:num="1"/>
        </w:sectPr>
      </w:pPr>
    </w:p>
    <w:p w14:paraId="6201F248">
      <w:pPr>
        <w:pStyle w:val="2"/>
        <w:spacing w:before="158" w:line="229" w:lineRule="auto"/>
        <w:outlineLvl w:val="1"/>
        <w:rPr>
          <w:rFonts w:hint="eastAsia"/>
          <w:lang w:eastAsia="zh-CN"/>
        </w:rPr>
      </w:pPr>
      <w:r>
        <w:rPr>
          <w:b/>
          <w:bCs/>
          <w:lang w:eastAsia="zh-CN"/>
        </w:rPr>
        <w:t>1.测试方法</w:t>
      </w:r>
    </w:p>
    <w:p w14:paraId="7FB89410">
      <w:pPr>
        <w:spacing w:before="132" w:line="11769" w:lineRule="exact"/>
        <w:ind w:firstLine="833"/>
        <w:rPr>
          <w:lang w:eastAsia="zh-CN"/>
        </w:rPr>
      </w:pPr>
      <w:r>
        <w:rPr>
          <w:position w:val="-235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968375</wp:posOffset>
            </wp:positionH>
            <wp:positionV relativeFrom="paragraph">
              <wp:posOffset>309245</wp:posOffset>
            </wp:positionV>
            <wp:extent cx="4076700" cy="5989320"/>
            <wp:effectExtent l="0" t="0" r="0" b="0"/>
            <wp:wrapSquare wrapText="bothSides"/>
            <wp:docPr id="1040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IM 32"/>
                    <pic:cNvPicPr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598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D52F10">
      <w:pPr>
        <w:spacing w:line="11769" w:lineRule="exact"/>
        <w:rPr>
          <w:lang w:eastAsia="zh-CN"/>
        </w:rPr>
        <w:sectPr>
          <w:pgSz w:w="11907" w:h="16839"/>
          <w:pgMar w:top="1431" w:right="1785" w:bottom="0" w:left="1114" w:header="0" w:footer="0" w:gutter="0"/>
          <w:cols w:space="720" w:num="1"/>
        </w:sectPr>
      </w:pPr>
    </w:p>
    <w:p w14:paraId="2F19CE4F">
      <w:pPr>
        <w:pStyle w:val="2"/>
        <w:spacing w:before="197" w:line="229" w:lineRule="auto"/>
        <w:ind w:left="637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2.测试要点</w:t>
      </w:r>
    </w:p>
    <w:p w14:paraId="0C0C79E1">
      <w:pPr>
        <w:pStyle w:val="2"/>
        <w:spacing w:before="197" w:line="286" w:lineRule="auto"/>
        <w:ind w:right="187" w:firstLine="645"/>
        <w:rPr>
          <w:rFonts w:hint="eastAsia"/>
          <w:lang w:eastAsia="zh-CN"/>
        </w:rPr>
      </w:pPr>
      <w:r>
        <w:rPr>
          <w:lang w:eastAsia="zh-CN"/>
        </w:rPr>
        <w:t>（1） 测试者自然站立，然后跃起正手握杠，双手分开与肩同宽，</w:t>
      </w:r>
      <w:r>
        <w:rPr>
          <w:spacing w:val="15"/>
          <w:lang w:eastAsia="zh-CN"/>
        </w:rPr>
        <w:t xml:space="preserve"> </w:t>
      </w:r>
      <w:r>
        <w:rPr>
          <w:spacing w:val="4"/>
          <w:lang w:eastAsia="zh-CN"/>
        </w:rPr>
        <w:t>身体呈直臂悬垂姿势。</w:t>
      </w:r>
    </w:p>
    <w:p w14:paraId="55AC63A9">
      <w:pPr>
        <w:pStyle w:val="2"/>
        <w:spacing w:before="197" w:line="286" w:lineRule="auto"/>
        <w:ind w:left="1" w:right="151" w:firstLine="643"/>
        <w:rPr>
          <w:rFonts w:hint="eastAsia"/>
          <w:lang w:eastAsia="zh-CN"/>
        </w:rPr>
      </w:pPr>
      <w:r>
        <w:rPr>
          <w:spacing w:val="7"/>
          <w:lang w:eastAsia="zh-CN"/>
        </w:rPr>
        <w:t>（2）待身体停止晃动后，两臂同时用力，向上引体。引体时，身</w:t>
      </w:r>
      <w:r>
        <w:rPr>
          <w:spacing w:val="3"/>
          <w:lang w:eastAsia="zh-CN"/>
        </w:rPr>
        <w:t xml:space="preserve"> </w:t>
      </w:r>
      <w:r>
        <w:rPr>
          <w:spacing w:val="4"/>
          <w:lang w:eastAsia="zh-CN"/>
        </w:rPr>
        <w:t>体不得有任何附加动作。</w:t>
      </w:r>
    </w:p>
    <w:p w14:paraId="517829B4">
      <w:pPr>
        <w:pStyle w:val="2"/>
        <w:spacing w:before="199" w:line="228" w:lineRule="auto"/>
        <w:jc w:val="right"/>
        <w:rPr>
          <w:rFonts w:hint="eastAsia"/>
          <w:lang w:eastAsia="zh-CN"/>
        </w:rPr>
      </w:pPr>
      <w:r>
        <w:rPr>
          <w:spacing w:val="-12"/>
          <w:lang w:eastAsia="zh-CN"/>
        </w:rPr>
        <w:t>（3）当下颌超过横杠上缘时，还原，呈直臂悬垂姿势，为完成</w:t>
      </w:r>
      <w:r>
        <w:rPr>
          <w:spacing w:val="-34"/>
          <w:lang w:eastAsia="zh-CN"/>
        </w:rPr>
        <w:t xml:space="preserve"> </w:t>
      </w:r>
      <w:r>
        <w:rPr>
          <w:spacing w:val="-12"/>
          <w:lang w:eastAsia="zh-CN"/>
        </w:rPr>
        <w:t>1 次。</w:t>
      </w:r>
    </w:p>
    <w:p w14:paraId="09E4BA08">
      <w:pPr>
        <w:pStyle w:val="2"/>
        <w:spacing w:before="197" w:line="226" w:lineRule="auto"/>
        <w:ind w:left="646"/>
        <w:rPr>
          <w:rFonts w:hint="eastAsia"/>
          <w:lang w:eastAsia="zh-CN"/>
        </w:rPr>
      </w:pPr>
      <w:r>
        <w:rPr>
          <w:spacing w:val="4"/>
          <w:lang w:eastAsia="zh-CN"/>
        </w:rPr>
        <w:t>（4）双手松开单杠或是双脚着地，</w:t>
      </w:r>
      <w:r>
        <w:rPr>
          <w:spacing w:val="-93"/>
          <w:lang w:eastAsia="zh-CN"/>
        </w:rPr>
        <w:t xml:space="preserve"> </w:t>
      </w:r>
      <w:r>
        <w:rPr>
          <w:spacing w:val="4"/>
          <w:lang w:eastAsia="zh-CN"/>
        </w:rPr>
        <w:t>测试自</w:t>
      </w:r>
      <w:r>
        <w:rPr>
          <w:spacing w:val="3"/>
          <w:lang w:eastAsia="zh-CN"/>
        </w:rPr>
        <w:t>动停止。</w:t>
      </w:r>
    </w:p>
    <w:p w14:paraId="26C17E01">
      <w:pPr>
        <w:pStyle w:val="2"/>
        <w:spacing w:before="202" w:line="228" w:lineRule="auto"/>
        <w:jc w:val="right"/>
        <w:rPr>
          <w:rFonts w:hint="eastAsia"/>
          <w:lang w:eastAsia="zh-CN"/>
        </w:rPr>
      </w:pPr>
      <w:r>
        <w:rPr>
          <w:spacing w:val="12"/>
          <w:lang w:eastAsia="zh-CN"/>
        </w:rPr>
        <w:t>（5）如一个预约时间段内一次测试不理想，允许重新测试一次。</w:t>
      </w:r>
    </w:p>
    <w:p w14:paraId="680BAF92">
      <w:pPr>
        <w:pStyle w:val="2"/>
        <w:spacing w:before="195" w:line="228" w:lineRule="auto"/>
        <w:ind w:left="646"/>
        <w:rPr>
          <w:rFonts w:hint="eastAsia"/>
          <w:lang w:eastAsia="zh-CN"/>
        </w:rPr>
      </w:pPr>
      <w:r>
        <w:rPr>
          <w:spacing w:val="4"/>
          <w:lang w:eastAsia="zh-CN"/>
        </w:rPr>
        <w:t>（6）成绩取最好一次。</w:t>
      </w:r>
    </w:p>
    <w:p w14:paraId="235B719F">
      <w:pPr>
        <w:pStyle w:val="2"/>
        <w:spacing w:before="198" w:line="228" w:lineRule="auto"/>
        <w:ind w:left="639"/>
        <w:outlineLvl w:val="1"/>
        <w:rPr>
          <w:rFonts w:hint="eastAsia"/>
          <w:lang w:eastAsia="zh-CN"/>
        </w:rPr>
      </w:pPr>
      <w:r>
        <w:rPr>
          <w:b/>
          <w:bCs/>
          <w:spacing w:val="2"/>
          <w:lang w:eastAsia="zh-CN"/>
        </w:rPr>
        <w:t>3、常见错误</w:t>
      </w:r>
    </w:p>
    <w:p w14:paraId="0622A4BA">
      <w:pPr>
        <w:pStyle w:val="2"/>
        <w:spacing w:before="198" w:line="228" w:lineRule="auto"/>
        <w:ind w:left="645"/>
        <w:rPr>
          <w:rFonts w:hint="eastAsia"/>
          <w:lang w:eastAsia="zh-CN"/>
        </w:rPr>
      </w:pPr>
      <w:r>
        <w:rPr>
          <w:spacing w:val="6"/>
          <w:lang w:eastAsia="zh-CN"/>
        </w:rPr>
        <w:t>（1）测试者不得反手握杠。</w:t>
      </w:r>
    </w:p>
    <w:p w14:paraId="7A161D61">
      <w:pPr>
        <w:pStyle w:val="2"/>
        <w:spacing w:before="195" w:line="286" w:lineRule="auto"/>
        <w:ind w:left="4" w:right="144" w:firstLine="641"/>
        <w:rPr>
          <w:rFonts w:hint="eastAsia"/>
          <w:lang w:eastAsia="zh-CN"/>
        </w:rPr>
      </w:pPr>
      <w:r>
        <w:rPr>
          <w:spacing w:val="7"/>
          <w:lang w:eastAsia="zh-CN"/>
        </w:rPr>
        <w:t>（2）下颌达不到横杠上缘或引体时，身体有摆动、屈膝、挺腹等</w:t>
      </w:r>
      <w:r>
        <w:rPr>
          <w:spacing w:val="11"/>
          <w:lang w:eastAsia="zh-CN"/>
        </w:rPr>
        <w:t xml:space="preserve"> </w:t>
      </w:r>
      <w:r>
        <w:rPr>
          <w:spacing w:val="5"/>
          <w:lang w:eastAsia="zh-CN"/>
        </w:rPr>
        <w:t>动作，该次不计数。</w:t>
      </w:r>
    </w:p>
    <w:p w14:paraId="3D71F9B7">
      <w:pPr>
        <w:pStyle w:val="2"/>
        <w:spacing w:before="202" w:line="225" w:lineRule="auto"/>
        <w:ind w:left="645"/>
        <w:rPr>
          <w:rFonts w:hint="eastAsia"/>
          <w:lang w:eastAsia="zh-CN"/>
        </w:rPr>
      </w:pPr>
      <w:r>
        <w:rPr>
          <w:spacing w:val="7"/>
          <w:lang w:eastAsia="zh-CN"/>
        </w:rPr>
        <w:t>（3）每个项目测试区内严禁有他人在场，或干扰测试者测试。</w:t>
      </w:r>
    </w:p>
    <w:p w14:paraId="424995AA">
      <w:pPr>
        <w:spacing w:line="225" w:lineRule="auto"/>
        <w:rPr>
          <w:lang w:eastAsia="zh-CN"/>
        </w:rPr>
        <w:sectPr>
          <w:pgSz w:w="11907" w:h="16839"/>
          <w:pgMar w:top="1431" w:right="965" w:bottom="0" w:left="1100" w:header="0" w:footer="0" w:gutter="0"/>
          <w:cols w:space="720" w:num="1"/>
        </w:sectPr>
      </w:pPr>
    </w:p>
    <w:p w14:paraId="1C8FD48D">
      <w:pPr>
        <w:spacing w:before="197" w:line="229" w:lineRule="auto"/>
        <w:ind w:left="652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ascii="楷体" w:hAnsi="楷体" w:eastAsia="楷体" w:cs="楷体"/>
          <w:spacing w:val="-4"/>
          <w:sz w:val="31"/>
          <w:szCs w:val="31"/>
          <w:lang w:eastAsia="zh-CN"/>
        </w:rPr>
        <w:t>（五）</w:t>
      </w:r>
      <w:r>
        <w:rPr>
          <w:rFonts w:ascii="楷体" w:hAnsi="楷体" w:eastAsia="楷体" w:cs="楷体"/>
          <w:spacing w:val="-56"/>
          <w:sz w:val="31"/>
          <w:szCs w:val="31"/>
          <w:lang w:eastAsia="zh-CN"/>
        </w:rPr>
        <w:t xml:space="preserve"> </w:t>
      </w:r>
      <w:r>
        <w:rPr>
          <w:rFonts w:ascii="楷体" w:hAnsi="楷体" w:eastAsia="楷体" w:cs="楷体"/>
          <w:spacing w:val="-4"/>
          <w:sz w:val="31"/>
          <w:szCs w:val="31"/>
          <w:lang w:eastAsia="zh-CN"/>
        </w:rPr>
        <w:t>1</w:t>
      </w:r>
      <w:r>
        <w:rPr>
          <w:rFonts w:ascii="楷体" w:hAnsi="楷体" w:eastAsia="楷体" w:cs="楷体"/>
          <w:spacing w:val="-61"/>
          <w:sz w:val="31"/>
          <w:szCs w:val="31"/>
          <w:lang w:eastAsia="zh-CN"/>
        </w:rPr>
        <w:t xml:space="preserve"> </w:t>
      </w:r>
      <w:r>
        <w:rPr>
          <w:rFonts w:ascii="楷体" w:hAnsi="楷体" w:eastAsia="楷体" w:cs="楷体"/>
          <w:spacing w:val="-4"/>
          <w:sz w:val="31"/>
          <w:szCs w:val="31"/>
          <w:lang w:eastAsia="zh-CN"/>
        </w:rPr>
        <w:t>分钟仰卧起坐（女生）</w:t>
      </w:r>
    </w:p>
    <w:p w14:paraId="1B4E3538">
      <w:pPr>
        <w:pStyle w:val="2"/>
        <w:spacing w:before="197" w:line="286" w:lineRule="auto"/>
        <w:ind w:firstLine="649"/>
        <w:rPr>
          <w:rFonts w:hint="eastAsia"/>
          <w:lang w:eastAsia="zh-CN"/>
        </w:rPr>
      </w:pPr>
      <w:r>
        <w:rPr>
          <w:spacing w:val="8"/>
          <w:lang w:eastAsia="zh-CN"/>
        </w:rPr>
        <w:t>1 分钟仰卧起坐是反映学生腰腹部肌肉耐力水平的常用指标，其</w:t>
      </w:r>
      <w:r>
        <w:rPr>
          <w:spacing w:val="9"/>
          <w:lang w:eastAsia="zh-CN"/>
        </w:rPr>
        <w:t xml:space="preserve"> </w:t>
      </w:r>
      <w:r>
        <w:rPr>
          <w:spacing w:val="7"/>
          <w:lang w:eastAsia="zh-CN"/>
        </w:rPr>
        <w:t>成绩与学生参加体育锻炼程度有关。</w:t>
      </w:r>
    </w:p>
    <w:p w14:paraId="6835FBFE">
      <w:pPr>
        <w:spacing w:line="10239" w:lineRule="exact"/>
        <w:jc w:val="center"/>
        <w:sectPr>
          <w:pgSz w:w="11907" w:h="16839"/>
          <w:pgMar w:top="1431" w:right="1228" w:bottom="0" w:left="1106" w:header="0" w:footer="0" w:gutter="0"/>
          <w:cols w:space="720" w:num="1"/>
        </w:sectPr>
      </w:pPr>
      <w:r>
        <w:drawing>
          <wp:inline distT="0" distB="0" distL="0" distR="0">
            <wp:extent cx="3890010" cy="5135880"/>
            <wp:effectExtent l="0" t="0" r="0" b="7620"/>
            <wp:docPr id="1041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图片 4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0010" cy="51358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02921">
      <w:pPr>
        <w:pStyle w:val="2"/>
        <w:spacing w:before="158" w:line="229" w:lineRule="auto"/>
        <w:outlineLvl w:val="1"/>
        <w:rPr>
          <w:rFonts w:hint="eastAsia"/>
        </w:rPr>
      </w:pPr>
      <w:r>
        <w:rPr>
          <w:b/>
          <w:bCs/>
        </w:rPr>
        <w:t>1.测试方法</w:t>
      </w:r>
    </w:p>
    <w:p w14:paraId="1166BEC4">
      <w:pPr>
        <w:spacing w:before="163" w:line="11707" w:lineRule="exact"/>
        <w:ind w:firstLine="953"/>
      </w:pPr>
      <w:r>
        <w:rPr>
          <w:position w:val="-23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717550</wp:posOffset>
            </wp:positionH>
            <wp:positionV relativeFrom="paragraph">
              <wp:posOffset>179705</wp:posOffset>
            </wp:positionV>
            <wp:extent cx="3954780" cy="5951220"/>
            <wp:effectExtent l="0" t="0" r="7620" b="0"/>
            <wp:wrapSquare wrapText="bothSides"/>
            <wp:docPr id="1042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IM 36"/>
                    <pic:cNvPicPr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4779" cy="595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05EB99">
      <w:pPr>
        <w:spacing w:line="11707" w:lineRule="exact"/>
        <w:sectPr>
          <w:pgSz w:w="11907" w:h="16839"/>
          <w:pgMar w:top="1431" w:right="1785" w:bottom="0" w:left="1114" w:header="0" w:footer="0" w:gutter="0"/>
          <w:cols w:space="720" w:num="1"/>
        </w:sectPr>
      </w:pPr>
    </w:p>
    <w:p w14:paraId="0156D6FF">
      <w:pPr>
        <w:pStyle w:val="2"/>
        <w:spacing w:before="197" w:line="228" w:lineRule="auto"/>
        <w:ind w:left="637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2.测试要求</w:t>
      </w:r>
    </w:p>
    <w:p w14:paraId="7B829574">
      <w:pPr>
        <w:pStyle w:val="2"/>
        <w:spacing w:before="196" w:line="287" w:lineRule="auto"/>
        <w:ind w:left="4" w:right="106" w:firstLine="640"/>
        <w:rPr>
          <w:rFonts w:hint="eastAsia"/>
          <w:lang w:eastAsia="zh-CN"/>
        </w:rPr>
      </w:pPr>
      <w:r>
        <w:rPr>
          <w:spacing w:val="2"/>
          <w:lang w:eastAsia="zh-CN"/>
        </w:rPr>
        <w:t>（1）测试者下肢在搁脚板位置固定，屈膝呈</w:t>
      </w:r>
      <w:r>
        <w:rPr>
          <w:spacing w:val="-51"/>
          <w:lang w:eastAsia="zh-CN"/>
        </w:rPr>
        <w:t xml:space="preserve"> </w:t>
      </w:r>
      <w:r>
        <w:rPr>
          <w:spacing w:val="2"/>
          <w:lang w:eastAsia="zh-CN"/>
        </w:rPr>
        <w:t>90°,</w:t>
      </w:r>
      <w:r>
        <w:rPr>
          <w:spacing w:val="79"/>
          <w:lang w:eastAsia="zh-CN"/>
        </w:rPr>
        <w:t xml:space="preserve"> </w:t>
      </w:r>
      <w:r>
        <w:rPr>
          <w:spacing w:val="2"/>
          <w:lang w:eastAsia="zh-CN"/>
        </w:rPr>
        <w:t>两手手指交叉</w:t>
      </w:r>
      <w:r>
        <w:rPr>
          <w:lang w:eastAsia="zh-CN"/>
        </w:rPr>
        <w:t xml:space="preserve"> </w:t>
      </w:r>
      <w:r>
        <w:rPr>
          <w:spacing w:val="2"/>
          <w:lang w:eastAsia="zh-CN"/>
        </w:rPr>
        <w:t>贴于脑后。</w:t>
      </w:r>
    </w:p>
    <w:p w14:paraId="5BAC7269">
      <w:pPr>
        <w:pStyle w:val="2"/>
        <w:spacing w:before="195" w:line="287" w:lineRule="auto"/>
        <w:ind w:right="109" w:firstLine="645"/>
        <w:rPr>
          <w:rFonts w:hint="eastAsia"/>
          <w:lang w:eastAsia="zh-CN"/>
        </w:rPr>
      </w:pPr>
      <w:r>
        <w:rPr>
          <w:spacing w:val="8"/>
          <w:lang w:eastAsia="zh-CN"/>
        </w:rPr>
        <w:t>（2）测试者坐起时，两肘触及或超过双膝为完成一次，1 分钟倒</w:t>
      </w:r>
      <w:r>
        <w:rPr>
          <w:spacing w:val="1"/>
          <w:lang w:eastAsia="zh-CN"/>
        </w:rPr>
        <w:t xml:space="preserve"> </w:t>
      </w:r>
      <w:r>
        <w:rPr>
          <w:spacing w:val="8"/>
          <w:lang w:eastAsia="zh-CN"/>
        </w:rPr>
        <w:t>计时，测试者虽已坐起但肘关节未触及双膝者不计该次数。</w:t>
      </w:r>
    </w:p>
    <w:p w14:paraId="01AE017C">
      <w:pPr>
        <w:pStyle w:val="2"/>
        <w:spacing w:before="196" w:line="228" w:lineRule="auto"/>
        <w:jc w:val="right"/>
        <w:rPr>
          <w:rFonts w:hint="eastAsia"/>
          <w:lang w:eastAsia="zh-CN"/>
        </w:rPr>
      </w:pPr>
      <w:r>
        <w:rPr>
          <w:spacing w:val="12"/>
          <w:lang w:eastAsia="zh-CN"/>
        </w:rPr>
        <w:t>（3）如一个预约时间段内一次测试不理想，允许重新测试一次。</w:t>
      </w:r>
    </w:p>
    <w:p w14:paraId="0B7BB5A3">
      <w:pPr>
        <w:pStyle w:val="2"/>
        <w:spacing w:before="198" w:line="228" w:lineRule="auto"/>
        <w:ind w:left="645"/>
        <w:rPr>
          <w:rFonts w:hint="eastAsia"/>
          <w:lang w:eastAsia="zh-CN"/>
        </w:rPr>
      </w:pPr>
      <w:r>
        <w:rPr>
          <w:spacing w:val="4"/>
          <w:lang w:eastAsia="zh-CN"/>
        </w:rPr>
        <w:t>（4）成绩取最好一次。</w:t>
      </w:r>
    </w:p>
    <w:p w14:paraId="23F3DB8D">
      <w:pPr>
        <w:pStyle w:val="2"/>
        <w:spacing w:before="198" w:line="228" w:lineRule="auto"/>
        <w:ind w:left="639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3.常见错误</w:t>
      </w:r>
    </w:p>
    <w:p w14:paraId="5D3A7692">
      <w:pPr>
        <w:pStyle w:val="2"/>
        <w:spacing w:before="195" w:line="287" w:lineRule="auto"/>
        <w:ind w:left="2" w:right="162" w:firstLine="642"/>
        <w:rPr>
          <w:rFonts w:hint="eastAsia"/>
          <w:lang w:eastAsia="zh-CN"/>
        </w:rPr>
      </w:pPr>
      <w:r>
        <w:rPr>
          <w:spacing w:val="-2"/>
          <w:lang w:eastAsia="zh-CN"/>
        </w:rPr>
        <w:t>（1）测试者仰卧时，两肩胛没有触垫，膝关节没有屈曲成</w:t>
      </w:r>
      <w:r>
        <w:rPr>
          <w:spacing w:val="-60"/>
          <w:lang w:eastAsia="zh-CN"/>
        </w:rPr>
        <w:t xml:space="preserve"> </w:t>
      </w:r>
      <w:r>
        <w:rPr>
          <w:spacing w:val="-2"/>
          <w:lang w:eastAsia="zh-CN"/>
        </w:rPr>
        <w:t>90 度、</w:t>
      </w:r>
      <w:r>
        <w:rPr>
          <w:lang w:eastAsia="zh-CN"/>
        </w:rPr>
        <w:t xml:space="preserve"> </w:t>
      </w:r>
      <w:r>
        <w:rPr>
          <w:spacing w:val="8"/>
          <w:lang w:eastAsia="zh-CN"/>
        </w:rPr>
        <w:t>借用肘部撑垫或臀部起落的力量完成起坐时，该次不计数。</w:t>
      </w:r>
    </w:p>
    <w:p w14:paraId="26E39F23">
      <w:pPr>
        <w:pStyle w:val="2"/>
        <w:spacing w:before="200" w:line="285" w:lineRule="auto"/>
        <w:ind w:left="17" w:right="281" w:firstLine="627"/>
        <w:rPr>
          <w:rFonts w:hint="eastAsia"/>
          <w:lang w:eastAsia="zh-CN"/>
        </w:rPr>
      </w:pPr>
      <w:r>
        <w:rPr>
          <w:spacing w:val="7"/>
          <w:lang w:eastAsia="zh-CN"/>
        </w:rPr>
        <w:t>（2）请勿穿着较厚重衣服（棉服、大衣、羽绒服等</w:t>
      </w:r>
      <w:r>
        <w:rPr>
          <w:spacing w:val="-59"/>
          <w:lang w:eastAsia="zh-CN"/>
        </w:rPr>
        <w:t>），</w:t>
      </w:r>
      <w:r>
        <w:rPr>
          <w:spacing w:val="6"/>
          <w:lang w:eastAsia="zh-CN"/>
        </w:rPr>
        <w:t>着装尽量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简易得体。</w:t>
      </w:r>
    </w:p>
    <w:p w14:paraId="055CC6A7">
      <w:pPr>
        <w:pStyle w:val="2"/>
        <w:spacing w:before="201" w:line="225" w:lineRule="auto"/>
        <w:ind w:left="645"/>
        <w:rPr>
          <w:rFonts w:hint="eastAsia"/>
          <w:lang w:eastAsia="zh-CN"/>
        </w:rPr>
      </w:pPr>
      <w:r>
        <w:rPr>
          <w:spacing w:val="7"/>
          <w:lang w:eastAsia="zh-CN"/>
        </w:rPr>
        <w:t>（3）每个项目测试区内严禁有他人在场，或干扰测试者测试。</w:t>
      </w:r>
    </w:p>
    <w:p w14:paraId="39DFA6A7">
      <w:pPr>
        <w:spacing w:line="225" w:lineRule="auto"/>
        <w:rPr>
          <w:lang w:eastAsia="zh-CN"/>
        </w:rPr>
        <w:sectPr>
          <w:pgSz w:w="11907" w:h="16839"/>
          <w:pgMar w:top="1431" w:right="973" w:bottom="0" w:left="1101" w:header="0" w:footer="0" w:gutter="0"/>
          <w:cols w:space="720" w:num="1"/>
        </w:sectPr>
      </w:pPr>
    </w:p>
    <w:p w14:paraId="00095DE0">
      <w:pPr>
        <w:spacing w:before="198" w:line="233" w:lineRule="auto"/>
        <w:ind w:left="639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ascii="楷体" w:hAnsi="楷体" w:eastAsia="楷体" w:cs="楷体"/>
          <w:spacing w:val="-1"/>
          <w:sz w:val="31"/>
          <w:szCs w:val="31"/>
          <w:lang w:eastAsia="zh-CN"/>
        </w:rPr>
        <w:t>（六）坐位体前屈</w:t>
      </w:r>
    </w:p>
    <w:p w14:paraId="2CEEF7AE">
      <w:pPr>
        <w:pStyle w:val="2"/>
        <w:spacing w:before="153" w:line="360" w:lineRule="auto"/>
        <w:ind w:firstLine="632"/>
        <w:rPr>
          <w:rFonts w:hint="eastAsia"/>
          <w:lang w:eastAsia="zh-CN"/>
        </w:rPr>
      </w:pPr>
      <w:r>
        <w:rPr>
          <w:spacing w:val="9"/>
          <w:lang w:eastAsia="zh-CN"/>
        </w:rPr>
        <w:t>坐位体前屈是指人体在相对静止状态下，躯干、髋、</w:t>
      </w:r>
      <w:r>
        <w:rPr>
          <w:spacing w:val="8"/>
          <w:lang w:eastAsia="zh-CN"/>
        </w:rPr>
        <w:t>膝等关节可</w:t>
      </w:r>
      <w:r>
        <w:rPr>
          <w:lang w:eastAsia="zh-CN"/>
        </w:rPr>
        <w:t xml:space="preserve">  </w:t>
      </w:r>
      <w:r>
        <w:rPr>
          <w:spacing w:val="8"/>
          <w:lang w:eastAsia="zh-CN"/>
        </w:rPr>
        <w:t xml:space="preserve">能达到的最大活动幅度，是有效地反映学生关节灵活性以及韧带和肌  </w:t>
      </w:r>
      <w:r>
        <w:rPr>
          <w:spacing w:val="7"/>
          <w:lang w:eastAsia="zh-CN"/>
        </w:rPr>
        <w:t>肉的伸展性与弹性的常用指标。其成绩与学生</w:t>
      </w:r>
      <w:r>
        <w:rPr>
          <w:spacing w:val="6"/>
          <w:lang w:eastAsia="zh-CN"/>
        </w:rPr>
        <w:t>参加体育锻炼程度有关。</w:t>
      </w:r>
    </w:p>
    <w:p w14:paraId="27C1137B">
      <w:pPr>
        <w:spacing w:line="9729" w:lineRule="exact"/>
        <w:rPr>
          <w:lang w:eastAsia="zh-CN"/>
        </w:rPr>
        <w:sectPr>
          <w:pgSz w:w="11907" w:h="16839"/>
          <w:pgMar w:top="1431" w:right="968" w:bottom="0" w:left="1119" w:header="0" w:footer="0" w:gutter="0"/>
          <w:cols w:space="720" w:num="1"/>
        </w:sect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443865</wp:posOffset>
            </wp:positionV>
            <wp:extent cx="5013960" cy="4114800"/>
            <wp:effectExtent l="0" t="0" r="0" b="0"/>
            <wp:wrapSquare wrapText="bothSides"/>
            <wp:docPr id="1043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图片 5"/>
                    <pic:cNvPicPr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3960" cy="4114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7C4E6E">
      <w:pPr>
        <w:pStyle w:val="2"/>
        <w:spacing w:before="197" w:line="229" w:lineRule="auto"/>
        <w:outlineLvl w:val="1"/>
        <w:rPr>
          <w:rFonts w:hint="eastAsia"/>
          <w:lang w:eastAsia="zh-CN"/>
        </w:rPr>
      </w:pPr>
      <w:r>
        <w:rPr>
          <w:b/>
          <w:bCs/>
          <w:lang w:eastAsia="zh-CN"/>
        </w:rPr>
        <w:t>1.测试方法</w:t>
      </w:r>
    </w:p>
    <w:p w14:paraId="2AD9B71E">
      <w:pPr>
        <w:spacing w:before="96" w:line="12301" w:lineRule="exact"/>
        <w:ind w:firstLine="190"/>
        <w:rPr>
          <w:lang w:eastAsia="zh-CN"/>
        </w:rPr>
      </w:pPr>
      <w:r>
        <w:rPr>
          <w:position w:val="-24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591185</wp:posOffset>
            </wp:positionH>
            <wp:positionV relativeFrom="paragraph">
              <wp:posOffset>101600</wp:posOffset>
            </wp:positionV>
            <wp:extent cx="4076700" cy="6256020"/>
            <wp:effectExtent l="0" t="0" r="0" b="0"/>
            <wp:wrapSquare wrapText="bothSides"/>
            <wp:docPr id="1044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IM 40"/>
                    <pic:cNvPicPr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625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B667D7">
      <w:pPr>
        <w:spacing w:line="12301" w:lineRule="exact"/>
        <w:rPr>
          <w:lang w:eastAsia="zh-CN"/>
        </w:rPr>
        <w:sectPr>
          <w:pgSz w:w="11907" w:h="16839"/>
          <w:pgMar w:top="1431" w:right="1785" w:bottom="0" w:left="1757" w:header="0" w:footer="0" w:gutter="0"/>
          <w:cols w:space="720" w:num="1"/>
        </w:sectPr>
      </w:pPr>
    </w:p>
    <w:p w14:paraId="690E3F52">
      <w:pPr>
        <w:pStyle w:val="2"/>
        <w:spacing w:before="197" w:line="229" w:lineRule="auto"/>
        <w:ind w:left="637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2.测试要点</w:t>
      </w:r>
    </w:p>
    <w:p w14:paraId="62A00D38">
      <w:pPr>
        <w:pStyle w:val="2"/>
        <w:spacing w:before="196" w:line="285" w:lineRule="auto"/>
        <w:ind w:left="4" w:right="127" w:firstLine="641"/>
        <w:rPr>
          <w:rFonts w:hint="eastAsia"/>
          <w:lang w:eastAsia="zh-CN"/>
        </w:rPr>
      </w:pPr>
      <w:r>
        <w:rPr>
          <w:spacing w:val="3"/>
          <w:lang w:eastAsia="zh-CN"/>
        </w:rPr>
        <w:t>（1）测试者面向仪器，脱鞋坐在软垫上，</w:t>
      </w:r>
      <w:r>
        <w:rPr>
          <w:spacing w:val="-85"/>
          <w:lang w:eastAsia="zh-CN"/>
        </w:rPr>
        <w:t xml:space="preserve"> </w:t>
      </w:r>
      <w:r>
        <w:rPr>
          <w:spacing w:val="3"/>
          <w:lang w:eastAsia="zh-CN"/>
        </w:rPr>
        <w:t>两腿向前伸直；</w:t>
      </w:r>
      <w:r>
        <w:rPr>
          <w:spacing w:val="-90"/>
          <w:lang w:eastAsia="zh-CN"/>
        </w:rPr>
        <w:t xml:space="preserve"> </w:t>
      </w:r>
      <w:r>
        <w:rPr>
          <w:spacing w:val="3"/>
          <w:lang w:eastAsia="zh-CN"/>
        </w:rPr>
        <w:t>两足跟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并拢，蹬在测试仪的挡板上，脚尖自然分开约</w:t>
      </w:r>
      <w:r>
        <w:rPr>
          <w:spacing w:val="-38"/>
          <w:lang w:eastAsia="zh-CN"/>
        </w:rPr>
        <w:t xml:space="preserve"> </w:t>
      </w:r>
      <w:r>
        <w:rPr>
          <w:spacing w:val="6"/>
          <w:lang w:eastAsia="zh-CN"/>
        </w:rPr>
        <w:t>10—</w:t>
      </w:r>
      <w:r>
        <w:rPr>
          <w:spacing w:val="5"/>
          <w:lang w:eastAsia="zh-CN"/>
        </w:rPr>
        <w:t>15 厘米。</w:t>
      </w:r>
    </w:p>
    <w:p w14:paraId="312814C8">
      <w:pPr>
        <w:pStyle w:val="2"/>
        <w:spacing w:before="205" w:line="305" w:lineRule="auto"/>
        <w:ind w:right="179" w:firstLine="646"/>
        <w:rPr>
          <w:rFonts w:hint="eastAsia"/>
          <w:lang w:eastAsia="zh-CN"/>
        </w:rPr>
      </w:pPr>
      <w:r>
        <w:rPr>
          <w:spacing w:val="-5"/>
          <w:lang w:eastAsia="zh-CN"/>
        </w:rPr>
        <w:t>（2）测试时，测试者双手并拢，掌心向下平放在带刻度的面板上，</w:t>
      </w:r>
      <w:r>
        <w:rPr>
          <w:spacing w:val="10"/>
          <w:lang w:eastAsia="zh-CN"/>
        </w:rPr>
        <w:t xml:space="preserve"> </w:t>
      </w:r>
      <w:r>
        <w:rPr>
          <w:spacing w:val="9"/>
          <w:lang w:eastAsia="zh-CN"/>
        </w:rPr>
        <w:t>膝关节伸直，身体前屈，双手中指指尖匀速平滑前行，直到不能动为</w:t>
      </w:r>
      <w:r>
        <w:rPr>
          <w:spacing w:val="6"/>
          <w:lang w:eastAsia="zh-CN"/>
        </w:rPr>
        <w:t xml:space="preserve"> </w:t>
      </w:r>
      <w:r>
        <w:rPr>
          <w:spacing w:val="4"/>
          <w:lang w:eastAsia="zh-CN"/>
        </w:rPr>
        <w:t>止，此时双手应停顿</w:t>
      </w:r>
      <w:r>
        <w:rPr>
          <w:spacing w:val="-58"/>
          <w:lang w:eastAsia="zh-CN"/>
        </w:rPr>
        <w:t xml:space="preserve"> </w:t>
      </w:r>
      <w:r>
        <w:rPr>
          <w:spacing w:val="4"/>
          <w:lang w:eastAsia="zh-CN"/>
        </w:rPr>
        <w:t>2</w:t>
      </w:r>
      <w:r>
        <w:rPr>
          <w:spacing w:val="-44"/>
          <w:lang w:eastAsia="zh-CN"/>
        </w:rPr>
        <w:t xml:space="preserve"> </w:t>
      </w:r>
      <w:r>
        <w:rPr>
          <w:spacing w:val="4"/>
          <w:lang w:eastAsia="zh-CN"/>
        </w:rPr>
        <w:t>到</w:t>
      </w:r>
      <w:r>
        <w:rPr>
          <w:spacing w:val="-55"/>
          <w:lang w:eastAsia="zh-CN"/>
        </w:rPr>
        <w:t xml:space="preserve"> </w:t>
      </w:r>
      <w:r>
        <w:rPr>
          <w:spacing w:val="4"/>
          <w:lang w:eastAsia="zh-CN"/>
        </w:rPr>
        <w:t>3</w:t>
      </w:r>
      <w:r>
        <w:rPr>
          <w:spacing w:val="-54"/>
          <w:lang w:eastAsia="zh-CN"/>
        </w:rPr>
        <w:t xml:space="preserve"> </w:t>
      </w:r>
      <w:r>
        <w:rPr>
          <w:spacing w:val="4"/>
          <w:lang w:eastAsia="zh-CN"/>
        </w:rPr>
        <w:t>秒，等待提示测试结束，收回</w:t>
      </w:r>
      <w:r>
        <w:rPr>
          <w:spacing w:val="3"/>
          <w:lang w:eastAsia="zh-CN"/>
        </w:rPr>
        <w:t>双手。</w:t>
      </w:r>
    </w:p>
    <w:p w14:paraId="69B204A9">
      <w:pPr>
        <w:pStyle w:val="2"/>
        <w:spacing w:before="202" w:line="226" w:lineRule="auto"/>
        <w:ind w:left="646"/>
        <w:rPr>
          <w:rFonts w:hint="eastAsia"/>
          <w:lang w:eastAsia="zh-CN"/>
        </w:rPr>
      </w:pPr>
      <w:r>
        <w:rPr>
          <w:spacing w:val="2"/>
          <w:lang w:eastAsia="zh-CN"/>
        </w:rPr>
        <w:t>（3）</w:t>
      </w:r>
      <w:r>
        <w:rPr>
          <w:spacing w:val="-88"/>
          <w:lang w:eastAsia="zh-CN"/>
        </w:rPr>
        <w:t xml:space="preserve"> </w:t>
      </w:r>
      <w:r>
        <w:rPr>
          <w:spacing w:val="2"/>
          <w:lang w:eastAsia="zh-CN"/>
        </w:rPr>
        <w:t>以厘米为单位，精确到小数点后</w:t>
      </w:r>
      <w:r>
        <w:rPr>
          <w:spacing w:val="-39"/>
          <w:lang w:eastAsia="zh-CN"/>
        </w:rPr>
        <w:t xml:space="preserve"> </w:t>
      </w:r>
      <w:r>
        <w:rPr>
          <w:spacing w:val="2"/>
          <w:lang w:eastAsia="zh-CN"/>
        </w:rPr>
        <w:t>1 位。</w:t>
      </w:r>
    </w:p>
    <w:p w14:paraId="6D69B696">
      <w:pPr>
        <w:pStyle w:val="2"/>
        <w:spacing w:before="200" w:line="228" w:lineRule="auto"/>
        <w:jc w:val="right"/>
        <w:rPr>
          <w:rFonts w:hint="eastAsia"/>
          <w:lang w:eastAsia="zh-CN"/>
        </w:rPr>
      </w:pPr>
      <w:r>
        <w:rPr>
          <w:spacing w:val="12"/>
          <w:lang w:eastAsia="zh-CN"/>
        </w:rPr>
        <w:t>（4）如一个预约时间段内一次测试不理想，允许重新测试一次。</w:t>
      </w:r>
    </w:p>
    <w:p w14:paraId="0B8E879D">
      <w:pPr>
        <w:pStyle w:val="2"/>
        <w:spacing w:before="195" w:line="228" w:lineRule="auto"/>
        <w:ind w:left="646"/>
        <w:rPr>
          <w:rFonts w:hint="eastAsia"/>
          <w:lang w:eastAsia="zh-CN"/>
        </w:rPr>
      </w:pPr>
      <w:r>
        <w:rPr>
          <w:spacing w:val="4"/>
          <w:lang w:eastAsia="zh-CN"/>
        </w:rPr>
        <w:t>（5）成绩取最好一次。</w:t>
      </w:r>
    </w:p>
    <w:p w14:paraId="75F553E5">
      <w:pPr>
        <w:pStyle w:val="2"/>
        <w:spacing w:before="197" w:line="228" w:lineRule="auto"/>
        <w:ind w:left="640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3.常见错误</w:t>
      </w:r>
    </w:p>
    <w:p w14:paraId="5FA06B6E">
      <w:pPr>
        <w:pStyle w:val="2"/>
        <w:spacing w:before="198" w:line="285" w:lineRule="auto"/>
        <w:ind w:right="147" w:firstLine="646"/>
        <w:rPr>
          <w:rFonts w:hint="eastAsia"/>
          <w:lang w:eastAsia="zh-CN"/>
        </w:rPr>
      </w:pPr>
      <w:r>
        <w:rPr>
          <w:spacing w:val="7"/>
          <w:lang w:eastAsia="zh-CN"/>
        </w:rPr>
        <w:t>（1）测试者单手向前，身体前屈时，测试者膝关节弯曲或足跟与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挡板分离，均属犯规动作。</w:t>
      </w:r>
    </w:p>
    <w:p w14:paraId="284642E3">
      <w:pPr>
        <w:pStyle w:val="2"/>
        <w:spacing w:before="202" w:line="225" w:lineRule="auto"/>
        <w:ind w:left="646"/>
        <w:rPr>
          <w:rFonts w:hint="eastAsia"/>
          <w:lang w:eastAsia="zh-CN"/>
        </w:rPr>
      </w:pPr>
      <w:r>
        <w:rPr>
          <w:spacing w:val="6"/>
          <w:lang w:eastAsia="zh-CN"/>
        </w:rPr>
        <w:t>（2）如上衣比较宽大，在测试时不能遮挡腿部。</w:t>
      </w:r>
    </w:p>
    <w:p w14:paraId="2A80D5D5">
      <w:pPr>
        <w:pStyle w:val="2"/>
        <w:spacing w:before="204" w:line="226" w:lineRule="auto"/>
        <w:ind w:left="646"/>
        <w:rPr>
          <w:rFonts w:hint="eastAsia"/>
          <w:lang w:eastAsia="zh-CN"/>
        </w:rPr>
      </w:pPr>
      <w:r>
        <w:rPr>
          <w:spacing w:val="7"/>
          <w:lang w:eastAsia="zh-CN"/>
        </w:rPr>
        <w:t>（3）面朝坐位体前屈设备的的金属立柱严禁覆盖衣物和遮挡。</w:t>
      </w:r>
    </w:p>
    <w:p w14:paraId="2B981E47">
      <w:pPr>
        <w:pStyle w:val="2"/>
        <w:spacing w:before="160" w:line="225" w:lineRule="auto"/>
        <w:ind w:left="646"/>
        <w:rPr>
          <w:rFonts w:hint="eastAsia"/>
          <w:lang w:eastAsia="zh-CN"/>
        </w:rPr>
      </w:pPr>
      <w:r>
        <w:rPr>
          <w:spacing w:val="7"/>
          <w:lang w:eastAsia="zh-CN"/>
        </w:rPr>
        <w:t>（4）每个项目测试区内严禁有他人在场，或干扰测试者测试。</w:t>
      </w:r>
    </w:p>
    <w:p w14:paraId="52373126">
      <w:pPr>
        <w:spacing w:line="225" w:lineRule="auto"/>
        <w:rPr>
          <w:lang w:eastAsia="zh-CN"/>
        </w:rPr>
        <w:sectPr>
          <w:pgSz w:w="11907" w:h="16839"/>
          <w:pgMar w:top="1431" w:right="973" w:bottom="0" w:left="1100" w:header="0" w:footer="0" w:gutter="0"/>
          <w:cols w:space="720" w:num="1"/>
        </w:sectPr>
      </w:pPr>
    </w:p>
    <w:p w14:paraId="57220E6E">
      <w:pPr>
        <w:spacing w:before="197" w:line="235" w:lineRule="auto"/>
        <w:ind w:left="660"/>
        <w:outlineLvl w:val="2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ascii="楷体" w:hAnsi="楷体" w:eastAsia="楷体" w:cs="楷体"/>
          <w:b/>
          <w:bCs/>
          <w:spacing w:val="-11"/>
          <w:sz w:val="31"/>
          <w:szCs w:val="31"/>
          <w:lang w:eastAsia="zh-CN"/>
        </w:rPr>
        <w:t>（七）</w:t>
      </w:r>
      <w:r>
        <w:rPr>
          <w:rFonts w:ascii="楷体" w:hAnsi="楷体" w:eastAsia="楷体" w:cs="楷体"/>
          <w:spacing w:val="-86"/>
          <w:sz w:val="31"/>
          <w:szCs w:val="31"/>
          <w:lang w:eastAsia="zh-CN"/>
        </w:rPr>
        <w:t xml:space="preserve"> </w:t>
      </w:r>
      <w:r>
        <w:rPr>
          <w:rFonts w:ascii="楷体" w:hAnsi="楷体" w:eastAsia="楷体" w:cs="楷体"/>
          <w:b/>
          <w:bCs/>
          <w:spacing w:val="-11"/>
          <w:sz w:val="31"/>
          <w:szCs w:val="31"/>
          <w:lang w:eastAsia="zh-CN"/>
        </w:rPr>
        <w:t>50</w:t>
      </w:r>
      <w:r>
        <w:rPr>
          <w:rFonts w:ascii="楷体" w:hAnsi="楷体" w:eastAsia="楷体" w:cs="楷体"/>
          <w:spacing w:val="-63"/>
          <w:sz w:val="31"/>
          <w:szCs w:val="31"/>
          <w:lang w:eastAsia="zh-CN"/>
        </w:rPr>
        <w:t xml:space="preserve"> </w:t>
      </w:r>
      <w:r>
        <w:rPr>
          <w:rFonts w:ascii="楷体" w:hAnsi="楷体" w:eastAsia="楷体" w:cs="楷体"/>
          <w:b/>
          <w:bCs/>
          <w:spacing w:val="-11"/>
          <w:sz w:val="31"/>
          <w:szCs w:val="31"/>
          <w:lang w:eastAsia="zh-CN"/>
        </w:rPr>
        <w:t>米跑</w:t>
      </w:r>
    </w:p>
    <w:p w14:paraId="50908533">
      <w:pPr>
        <w:pStyle w:val="2"/>
        <w:spacing w:before="185" w:line="335" w:lineRule="auto"/>
        <w:ind w:firstLine="637"/>
        <w:jc w:val="both"/>
        <w:rPr>
          <w:rFonts w:hint="eastAsia"/>
          <w:lang w:eastAsia="zh-CN"/>
        </w:rPr>
      </w:pPr>
      <w:r>
        <w:rPr>
          <w:spacing w:val="8"/>
          <w:lang w:eastAsia="zh-CN"/>
        </w:rPr>
        <w:t>50 米跑可以有效地反映学生移动速度、反应速度、灵敏素质及神</w:t>
      </w:r>
      <w:r>
        <w:rPr>
          <w:spacing w:val="9"/>
          <w:lang w:eastAsia="zh-CN"/>
        </w:rPr>
        <w:t xml:space="preserve"> 经系统灵活性，是评价学生速度素质的常用指标。其成绩与体育锻炼</w:t>
      </w:r>
      <w:r>
        <w:rPr>
          <w:spacing w:val="2"/>
          <w:lang w:eastAsia="zh-CN"/>
        </w:rPr>
        <w:t xml:space="preserve">  </w:t>
      </w:r>
      <w:r>
        <w:rPr>
          <w:spacing w:val="3"/>
          <w:lang w:eastAsia="zh-CN"/>
        </w:rPr>
        <w:t>程度有关。</w:t>
      </w:r>
    </w:p>
    <w:p w14:paraId="5352DD4D">
      <w:pPr>
        <w:pStyle w:val="2"/>
        <w:spacing w:before="53" w:line="229" w:lineRule="auto"/>
        <w:ind w:left="656"/>
        <w:outlineLvl w:val="1"/>
        <w:rPr>
          <w:rFonts w:hint="eastAsia"/>
          <w:lang w:eastAsia="zh-CN"/>
        </w:rPr>
      </w:pPr>
      <w:r>
        <w:rPr>
          <w:position w:val="-20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969645</wp:posOffset>
            </wp:positionH>
            <wp:positionV relativeFrom="paragraph">
              <wp:posOffset>417195</wp:posOffset>
            </wp:positionV>
            <wp:extent cx="4754245" cy="5859145"/>
            <wp:effectExtent l="0" t="0" r="8255" b="8255"/>
            <wp:wrapSquare wrapText="bothSides"/>
            <wp:docPr id="1045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IM 42"/>
                    <pic:cNvPicPr/>
                  </pic:nvPicPr>
                  <pic:blipFill>
                    <a:blip r:embed="rId22" cstate="print"/>
                    <a:srcRect t="11407" r="-402"/>
                    <a:stretch>
                      <a:fillRect/>
                    </a:stretch>
                  </pic:blipFill>
                  <pic:spPr>
                    <a:xfrm>
                      <a:off x="0" y="0"/>
                      <a:ext cx="4754245" cy="585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-1"/>
          <w:lang w:eastAsia="zh-CN"/>
        </w:rPr>
        <w:t>1、测试方法</w:t>
      </w:r>
    </w:p>
    <w:p w14:paraId="1A29628C">
      <w:pPr>
        <w:spacing w:line="10416" w:lineRule="exact"/>
        <w:rPr>
          <w:lang w:eastAsia="zh-CN"/>
        </w:rPr>
        <w:sectPr>
          <w:pgSz w:w="11907" w:h="16839"/>
          <w:pgMar w:top="1431" w:right="1082" w:bottom="0" w:left="1101" w:header="0" w:footer="0" w:gutter="0"/>
          <w:cols w:space="720" w:num="1"/>
        </w:sectPr>
      </w:pPr>
    </w:p>
    <w:p w14:paraId="113CB358">
      <w:pPr>
        <w:pStyle w:val="2"/>
        <w:spacing w:before="197" w:line="229" w:lineRule="auto"/>
        <w:ind w:left="634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2.测试要点</w:t>
      </w:r>
    </w:p>
    <w:p w14:paraId="60B8FE26">
      <w:pPr>
        <w:pStyle w:val="2"/>
        <w:spacing w:before="194" w:line="307" w:lineRule="auto"/>
        <w:ind w:right="109" w:firstLine="642"/>
        <w:rPr>
          <w:rFonts w:hint="eastAsia"/>
          <w:lang w:eastAsia="zh-CN"/>
        </w:rPr>
      </w:pPr>
      <w:r>
        <w:rPr>
          <w:spacing w:val="8"/>
          <w:lang w:eastAsia="zh-CN"/>
        </w:rPr>
        <w:t>（1）测试者采用站立式起跑。首先通过人脸识别信息后，按顺序</w:t>
      </w:r>
      <w:r>
        <w:rPr>
          <w:spacing w:val="9"/>
          <w:lang w:eastAsia="zh-CN"/>
        </w:rPr>
        <w:t xml:space="preserve"> </w:t>
      </w:r>
      <w:r>
        <w:rPr>
          <w:spacing w:val="4"/>
          <w:lang w:eastAsia="zh-CN"/>
        </w:rPr>
        <w:t>站到相应跑道上的起点准备，</w:t>
      </w:r>
      <w:r>
        <w:rPr>
          <w:spacing w:val="-73"/>
          <w:lang w:eastAsia="zh-CN"/>
        </w:rPr>
        <w:t xml:space="preserve"> </w:t>
      </w:r>
      <w:r>
        <w:rPr>
          <w:spacing w:val="4"/>
          <w:lang w:eastAsia="zh-CN"/>
        </w:rPr>
        <w:t>当听到起跑信号后，</w:t>
      </w:r>
      <w:r>
        <w:rPr>
          <w:spacing w:val="-85"/>
          <w:lang w:eastAsia="zh-CN"/>
        </w:rPr>
        <w:t xml:space="preserve"> </w:t>
      </w:r>
      <w:r>
        <w:rPr>
          <w:spacing w:val="4"/>
          <w:lang w:eastAsia="zh-CN"/>
        </w:rPr>
        <w:t>立即起跑，全力跑</w:t>
      </w:r>
      <w:r>
        <w:rPr>
          <w:lang w:eastAsia="zh-CN"/>
        </w:rPr>
        <w:t xml:space="preserve">  </w:t>
      </w:r>
      <w:r>
        <w:rPr>
          <w:spacing w:val="-7"/>
          <w:lang w:eastAsia="zh-CN"/>
        </w:rPr>
        <w:t>向终点。</w:t>
      </w:r>
    </w:p>
    <w:p w14:paraId="33FAE713">
      <w:pPr>
        <w:pStyle w:val="2"/>
        <w:spacing w:before="195" w:line="225" w:lineRule="auto"/>
        <w:ind w:left="643"/>
        <w:rPr>
          <w:rFonts w:hint="eastAsia"/>
          <w:lang w:eastAsia="zh-CN"/>
        </w:rPr>
      </w:pPr>
      <w:r>
        <w:rPr>
          <w:spacing w:val="6"/>
          <w:lang w:eastAsia="zh-CN"/>
        </w:rPr>
        <w:t>（2）学生在测试前应做好充分准备活动。</w:t>
      </w:r>
    </w:p>
    <w:p w14:paraId="3B7F93A0">
      <w:pPr>
        <w:pStyle w:val="2"/>
        <w:spacing w:before="200" w:line="225" w:lineRule="auto"/>
        <w:ind w:left="643"/>
        <w:rPr>
          <w:rFonts w:hint="eastAsia"/>
          <w:lang w:eastAsia="zh-CN"/>
        </w:rPr>
      </w:pPr>
      <w:r>
        <w:rPr>
          <w:spacing w:val="8"/>
          <w:lang w:eastAsia="zh-CN"/>
        </w:rPr>
        <w:t>（3）测试者在跑动过程中，全程要抬头向前看。</w:t>
      </w:r>
    </w:p>
    <w:p w14:paraId="284F4528">
      <w:pPr>
        <w:pStyle w:val="2"/>
        <w:spacing w:before="203" w:line="228" w:lineRule="auto"/>
        <w:jc w:val="right"/>
        <w:rPr>
          <w:rFonts w:hint="eastAsia"/>
          <w:lang w:eastAsia="zh-CN"/>
        </w:rPr>
      </w:pPr>
      <w:r>
        <w:rPr>
          <w:spacing w:val="12"/>
          <w:lang w:eastAsia="zh-CN"/>
        </w:rPr>
        <w:t>（4）如一个预约时间段内一次测试不理想，允许重新测试一次。</w:t>
      </w:r>
    </w:p>
    <w:p w14:paraId="041CD5D1">
      <w:pPr>
        <w:pStyle w:val="2"/>
        <w:spacing w:before="197" w:line="228" w:lineRule="auto"/>
        <w:ind w:left="637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3.常见错误</w:t>
      </w:r>
    </w:p>
    <w:p w14:paraId="614374F0">
      <w:pPr>
        <w:pStyle w:val="2"/>
        <w:spacing w:before="196" w:line="225" w:lineRule="auto"/>
        <w:ind w:left="642"/>
        <w:rPr>
          <w:rFonts w:hint="eastAsia"/>
          <w:lang w:eastAsia="zh-CN"/>
        </w:rPr>
      </w:pPr>
      <w:r>
        <w:rPr>
          <w:spacing w:val="8"/>
          <w:lang w:eastAsia="zh-CN"/>
        </w:rPr>
        <w:t>（1）测试者踩、跨起跑线、抢跑或途中串道，需召回重跑。</w:t>
      </w:r>
    </w:p>
    <w:p w14:paraId="73E9F5FF">
      <w:pPr>
        <w:pStyle w:val="2"/>
        <w:spacing w:before="202" w:line="287" w:lineRule="auto"/>
        <w:ind w:left="5" w:right="24" w:firstLine="637"/>
        <w:rPr>
          <w:rFonts w:hint="eastAsia"/>
          <w:lang w:eastAsia="zh-CN"/>
        </w:rPr>
      </w:pPr>
      <w:r>
        <w:rPr>
          <w:spacing w:val="11"/>
          <w:lang w:eastAsia="zh-CN"/>
        </w:rPr>
        <w:t>（2）测试前，测试者需做充分的准备活动，应穿运动鞋或胶鞋，</w:t>
      </w:r>
      <w:r>
        <w:rPr>
          <w:spacing w:val="7"/>
          <w:lang w:eastAsia="zh-CN"/>
        </w:rPr>
        <w:t xml:space="preserve"> 不能穿钉鞋、皮鞋、凉鞋参加测试。</w:t>
      </w:r>
    </w:p>
    <w:p w14:paraId="718F3D88">
      <w:pPr>
        <w:pStyle w:val="2"/>
        <w:spacing w:before="197" w:line="225" w:lineRule="auto"/>
        <w:ind w:left="643"/>
        <w:rPr>
          <w:rFonts w:hint="eastAsia"/>
          <w:lang w:eastAsia="zh-CN"/>
        </w:rPr>
      </w:pPr>
      <w:r>
        <w:rPr>
          <w:spacing w:val="7"/>
          <w:lang w:eastAsia="zh-CN"/>
        </w:rPr>
        <w:t>（3）50</w:t>
      </w:r>
      <w:r>
        <w:rPr>
          <w:spacing w:val="-48"/>
          <w:lang w:eastAsia="zh-CN"/>
        </w:rPr>
        <w:t xml:space="preserve"> </w:t>
      </w:r>
      <w:r>
        <w:rPr>
          <w:spacing w:val="7"/>
          <w:lang w:eastAsia="zh-CN"/>
        </w:rPr>
        <w:t>米测试区内严禁有他人在场，或干扰测试者测试。</w:t>
      </w:r>
    </w:p>
    <w:p w14:paraId="1F43F5E0">
      <w:pPr>
        <w:spacing w:line="225" w:lineRule="auto"/>
        <w:rPr>
          <w:lang w:eastAsia="zh-CN"/>
        </w:rPr>
        <w:sectPr>
          <w:pgSz w:w="11907" w:h="16839"/>
          <w:pgMar w:top="1431" w:right="973" w:bottom="0" w:left="1103" w:header="0" w:footer="0" w:gutter="0"/>
          <w:cols w:space="720" w:num="1"/>
        </w:sectPr>
      </w:pPr>
    </w:p>
    <w:p w14:paraId="54D46F51">
      <w:pPr>
        <w:spacing w:before="197" w:line="235" w:lineRule="auto"/>
        <w:ind w:left="656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ascii="楷体" w:hAnsi="楷体" w:eastAsia="楷体" w:cs="楷体"/>
          <w:spacing w:val="-2"/>
          <w:sz w:val="31"/>
          <w:szCs w:val="31"/>
          <w:lang w:eastAsia="zh-CN"/>
        </w:rPr>
        <w:t>（八）</w:t>
      </w:r>
      <w:r>
        <w:rPr>
          <w:rFonts w:ascii="楷体" w:hAnsi="楷体" w:eastAsia="楷体" w:cs="楷体"/>
          <w:spacing w:val="-89"/>
          <w:sz w:val="31"/>
          <w:szCs w:val="31"/>
          <w:lang w:eastAsia="zh-CN"/>
        </w:rPr>
        <w:t xml:space="preserve"> </w:t>
      </w:r>
      <w:r>
        <w:rPr>
          <w:rFonts w:ascii="楷体" w:hAnsi="楷体" w:eastAsia="楷体" w:cs="楷体"/>
          <w:spacing w:val="-2"/>
          <w:sz w:val="31"/>
          <w:szCs w:val="31"/>
          <w:lang w:eastAsia="zh-CN"/>
        </w:rPr>
        <w:t>800</w:t>
      </w:r>
      <w:r>
        <w:rPr>
          <w:rFonts w:ascii="楷体" w:hAnsi="楷体" w:eastAsia="楷体" w:cs="楷体"/>
          <w:spacing w:val="-64"/>
          <w:sz w:val="31"/>
          <w:szCs w:val="31"/>
          <w:lang w:eastAsia="zh-CN"/>
        </w:rPr>
        <w:t xml:space="preserve"> </w:t>
      </w:r>
      <w:r>
        <w:rPr>
          <w:rFonts w:ascii="楷体" w:hAnsi="楷体" w:eastAsia="楷体" w:cs="楷体"/>
          <w:spacing w:val="-2"/>
          <w:sz w:val="31"/>
          <w:szCs w:val="31"/>
          <w:lang w:eastAsia="zh-CN"/>
        </w:rPr>
        <w:t>米/1000</w:t>
      </w:r>
      <w:r>
        <w:rPr>
          <w:rFonts w:ascii="楷体" w:hAnsi="楷体" w:eastAsia="楷体" w:cs="楷体"/>
          <w:spacing w:val="-64"/>
          <w:sz w:val="31"/>
          <w:szCs w:val="31"/>
          <w:lang w:eastAsia="zh-CN"/>
        </w:rPr>
        <w:t xml:space="preserve"> </w:t>
      </w:r>
      <w:r>
        <w:rPr>
          <w:rFonts w:ascii="楷体" w:hAnsi="楷体" w:eastAsia="楷体" w:cs="楷体"/>
          <w:spacing w:val="-2"/>
          <w:sz w:val="31"/>
          <w:szCs w:val="31"/>
          <w:lang w:eastAsia="zh-CN"/>
        </w:rPr>
        <w:t>米跑</w:t>
      </w:r>
    </w:p>
    <w:p w14:paraId="74BF63F8">
      <w:pPr>
        <w:pStyle w:val="2"/>
        <w:spacing w:before="185" w:line="335" w:lineRule="auto"/>
        <w:ind w:firstLine="648"/>
        <w:rPr>
          <w:rFonts w:hint="eastAsia"/>
          <w:lang w:eastAsia="zh-CN"/>
        </w:rPr>
      </w:pPr>
      <w:r>
        <w:rPr>
          <w:spacing w:val="4"/>
          <w:lang w:eastAsia="zh-CN"/>
        </w:rPr>
        <w:t>女子</w:t>
      </w:r>
      <w:r>
        <w:rPr>
          <w:spacing w:val="-67"/>
          <w:lang w:eastAsia="zh-CN"/>
        </w:rPr>
        <w:t xml:space="preserve"> </w:t>
      </w:r>
      <w:r>
        <w:rPr>
          <w:spacing w:val="4"/>
          <w:lang w:eastAsia="zh-CN"/>
        </w:rPr>
        <w:t>800 米跑和男子</w:t>
      </w:r>
      <w:r>
        <w:rPr>
          <w:spacing w:val="-46"/>
          <w:lang w:eastAsia="zh-CN"/>
        </w:rPr>
        <w:t xml:space="preserve"> </w:t>
      </w:r>
      <w:r>
        <w:rPr>
          <w:spacing w:val="4"/>
          <w:lang w:eastAsia="zh-CN"/>
        </w:rPr>
        <w:t>1000 米跑是反映学生耐力素质的常用指标，</w:t>
      </w:r>
      <w:r>
        <w:rPr>
          <w:lang w:eastAsia="zh-CN"/>
        </w:rPr>
        <w:t xml:space="preserve"> </w:t>
      </w:r>
      <w:r>
        <w:rPr>
          <w:spacing w:val="9"/>
          <w:lang w:eastAsia="zh-CN"/>
        </w:rPr>
        <w:t>可以有效地反映学生心血管、呼吸系统的机能及肌肉耐力。其成绩与</w:t>
      </w:r>
      <w:r>
        <w:rPr>
          <w:spacing w:val="2"/>
          <w:lang w:eastAsia="zh-CN"/>
        </w:rPr>
        <w:t xml:space="preserve">  </w:t>
      </w:r>
      <w:r>
        <w:rPr>
          <w:spacing w:val="6"/>
          <w:lang w:eastAsia="zh-CN"/>
        </w:rPr>
        <w:t>体育锻炼程度有关。</w:t>
      </w:r>
    </w:p>
    <w:p w14:paraId="6D6B105C">
      <w:pPr>
        <w:pStyle w:val="2"/>
        <w:spacing w:before="52" w:line="229" w:lineRule="auto"/>
        <w:ind w:left="655"/>
        <w:outlineLvl w:val="1"/>
        <w:rPr>
          <w:rFonts w:hint="eastAsia"/>
          <w:b/>
          <w:bCs/>
        </w:rPr>
      </w:pPr>
      <w:r>
        <w:rPr>
          <w:b/>
          <w:bCs/>
        </w:rPr>
        <w:t>1.测试方法</w:t>
      </w:r>
    </w:p>
    <w:p w14:paraId="3F5F8F96">
      <w:pPr>
        <w:pStyle w:val="2"/>
        <w:spacing w:before="52" w:line="229" w:lineRule="auto"/>
        <w:ind w:left="655"/>
        <w:outlineLvl w:val="1"/>
        <w:rPr>
          <w:rFonts w:hint="eastAsia"/>
        </w:rPr>
      </w:pPr>
      <w:r>
        <w:rPr>
          <w:position w:val="-209"/>
        </w:rPr>
        <w:drawing>
          <wp:inline distT="0" distB="0" distL="0" distR="0">
            <wp:extent cx="5068570" cy="5972175"/>
            <wp:effectExtent l="0" t="0" r="0" b="0"/>
            <wp:docPr id="1046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IM 44"/>
                    <pic:cNvPicPr/>
                  </pic:nvPicPr>
                  <pic:blipFill>
                    <a:blip r:embed="rId23" cstate="print"/>
                    <a:srcRect t="10198" r="-3233"/>
                    <a:stretch>
                      <a:fillRect/>
                    </a:stretch>
                  </pic:blipFill>
                  <pic:spPr>
                    <a:xfrm>
                      <a:off x="0" y="0"/>
                      <a:ext cx="5068570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12839">
      <w:pPr>
        <w:spacing w:line="10473" w:lineRule="exact"/>
        <w:sectPr>
          <w:pgSz w:w="11907" w:h="16839"/>
          <w:pgMar w:top="1431" w:right="989" w:bottom="0" w:left="1102" w:header="0" w:footer="0" w:gutter="0"/>
          <w:cols w:space="720" w:num="1"/>
        </w:sectPr>
      </w:pPr>
    </w:p>
    <w:p w14:paraId="31D6BE06">
      <w:pPr>
        <w:pStyle w:val="2"/>
        <w:spacing w:before="197" w:line="229" w:lineRule="auto"/>
        <w:ind w:left="633"/>
        <w:outlineLvl w:val="1"/>
        <w:rPr>
          <w:rFonts w:hint="eastAsia"/>
          <w:lang w:eastAsia="zh-CN"/>
        </w:rPr>
      </w:pPr>
      <w:r>
        <w:rPr>
          <w:b/>
          <w:bCs/>
          <w:spacing w:val="2"/>
          <w:lang w:eastAsia="zh-CN"/>
        </w:rPr>
        <w:t>2、测试要点</w:t>
      </w:r>
    </w:p>
    <w:p w14:paraId="1644AA73">
      <w:pPr>
        <w:pStyle w:val="2"/>
        <w:spacing w:before="196" w:line="225" w:lineRule="auto"/>
        <w:ind w:left="642"/>
        <w:rPr>
          <w:rFonts w:hint="eastAsia"/>
          <w:lang w:eastAsia="zh-CN"/>
        </w:rPr>
      </w:pPr>
      <w:r>
        <w:rPr>
          <w:spacing w:val="7"/>
          <w:lang w:eastAsia="zh-CN"/>
        </w:rPr>
        <w:t>（1）测试者应穿轻便的运动装和运动鞋，在规定处集合。</w:t>
      </w:r>
    </w:p>
    <w:p w14:paraId="634BAF14">
      <w:pPr>
        <w:pStyle w:val="2"/>
        <w:spacing w:before="200" w:line="225" w:lineRule="auto"/>
        <w:ind w:left="642"/>
        <w:rPr>
          <w:rFonts w:hint="eastAsia"/>
          <w:lang w:eastAsia="zh-CN"/>
        </w:rPr>
      </w:pPr>
      <w:r>
        <w:rPr>
          <w:spacing w:val="6"/>
          <w:lang w:eastAsia="zh-CN"/>
        </w:rPr>
        <w:t>（2）学生在测试前应做好充分准备活动。</w:t>
      </w:r>
    </w:p>
    <w:p w14:paraId="69888009">
      <w:pPr>
        <w:pStyle w:val="2"/>
        <w:spacing w:before="201" w:line="287" w:lineRule="auto"/>
        <w:ind w:left="12" w:firstLine="630"/>
        <w:rPr>
          <w:rFonts w:hint="eastAsia"/>
          <w:lang w:eastAsia="zh-CN"/>
        </w:rPr>
      </w:pPr>
      <w:r>
        <w:rPr>
          <w:spacing w:val="1"/>
          <w:lang w:eastAsia="zh-CN"/>
        </w:rPr>
        <w:t>（3）采用站立式起跑姿势，</w:t>
      </w:r>
      <w:r>
        <w:rPr>
          <w:rFonts w:hint="eastAsia"/>
          <w:spacing w:val="1"/>
          <w:lang w:eastAsia="zh-CN"/>
        </w:rPr>
        <w:t>佩戴手卡</w:t>
      </w:r>
      <w:r>
        <w:rPr>
          <w:spacing w:val="1"/>
          <w:lang w:eastAsia="zh-CN"/>
        </w:rPr>
        <w:t>通过人脸信息检录后到相</w:t>
      </w:r>
      <w:r>
        <w:rPr>
          <w:lang w:eastAsia="zh-CN"/>
        </w:rPr>
        <w:t>应起点准备，</w:t>
      </w:r>
      <w:r>
        <w:rPr>
          <w:spacing w:val="7"/>
          <w:lang w:eastAsia="zh-CN"/>
        </w:rPr>
        <w:t>听到起跑口令信号后开始起跑，</w:t>
      </w:r>
      <w:r>
        <w:rPr>
          <w:rFonts w:hint="eastAsia"/>
          <w:spacing w:val="7"/>
          <w:lang w:eastAsia="zh-CN"/>
        </w:rPr>
        <w:t>最后</w:t>
      </w:r>
      <w:r>
        <w:rPr>
          <w:spacing w:val="7"/>
          <w:lang w:eastAsia="zh-CN"/>
        </w:rPr>
        <w:t>全力奔跑冲过终点</w:t>
      </w:r>
      <w:r>
        <w:rPr>
          <w:spacing w:val="6"/>
          <w:lang w:eastAsia="zh-CN"/>
        </w:rPr>
        <w:t>线。</w:t>
      </w:r>
    </w:p>
    <w:p w14:paraId="34A4B715">
      <w:pPr>
        <w:pStyle w:val="2"/>
        <w:spacing w:before="197" w:line="225" w:lineRule="auto"/>
        <w:ind w:left="642"/>
        <w:rPr>
          <w:rFonts w:hint="eastAsia"/>
          <w:lang w:eastAsia="zh-CN"/>
        </w:rPr>
      </w:pPr>
      <w:r>
        <w:rPr>
          <w:spacing w:val="8"/>
          <w:lang w:eastAsia="zh-CN"/>
        </w:rPr>
        <w:t>（4）测试者在跑动过程中，全程要抬头向前看。</w:t>
      </w:r>
    </w:p>
    <w:p w14:paraId="2E1063FE">
      <w:pPr>
        <w:pStyle w:val="2"/>
        <w:spacing w:before="203" w:line="287" w:lineRule="auto"/>
        <w:ind w:right="92" w:firstLine="642"/>
        <w:rPr>
          <w:rFonts w:hint="eastAsia"/>
          <w:lang w:eastAsia="zh-CN"/>
        </w:rPr>
      </w:pPr>
      <w:r>
        <w:rPr>
          <w:spacing w:val="8"/>
          <w:lang w:eastAsia="zh-CN"/>
        </w:rPr>
        <w:t>（5）测试者测试完毕后，不能立即坐卧休息，应坚持向前慢走一</w:t>
      </w:r>
      <w:r>
        <w:rPr>
          <w:spacing w:val="9"/>
          <w:lang w:eastAsia="zh-CN"/>
        </w:rPr>
        <w:t xml:space="preserve"> </w:t>
      </w:r>
      <w:r>
        <w:rPr>
          <w:spacing w:val="5"/>
          <w:lang w:eastAsia="zh-CN"/>
        </w:rPr>
        <w:t>段路，逐渐平复自己的身体。</w:t>
      </w:r>
    </w:p>
    <w:p w14:paraId="45D8C610">
      <w:pPr>
        <w:pStyle w:val="2"/>
        <w:spacing w:before="195" w:line="228" w:lineRule="auto"/>
        <w:ind w:left="636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3.常见错误</w:t>
      </w:r>
    </w:p>
    <w:p w14:paraId="283335E5">
      <w:pPr>
        <w:pStyle w:val="2"/>
        <w:spacing w:before="198" w:line="225" w:lineRule="auto"/>
        <w:ind w:left="641"/>
        <w:rPr>
          <w:rFonts w:hint="eastAsia"/>
          <w:lang w:eastAsia="zh-CN"/>
        </w:rPr>
      </w:pPr>
      <w:r>
        <w:rPr>
          <w:spacing w:val="7"/>
          <w:lang w:eastAsia="zh-CN"/>
        </w:rPr>
        <w:t>（1）测试者应在起跑口令完整报完后在起跑，否则属于抢跑。</w:t>
      </w:r>
    </w:p>
    <w:p w14:paraId="63922FF7">
      <w:pPr>
        <w:pStyle w:val="2"/>
        <w:spacing w:before="203" w:line="228" w:lineRule="auto"/>
        <w:ind w:left="641"/>
        <w:rPr>
          <w:rFonts w:hint="eastAsia"/>
          <w:lang w:eastAsia="zh-CN"/>
        </w:rPr>
      </w:pPr>
      <w:r>
        <w:rPr>
          <w:spacing w:val="6"/>
          <w:lang w:eastAsia="zh-CN"/>
        </w:rPr>
        <w:t>（2）</w:t>
      </w:r>
      <w:r>
        <w:rPr>
          <w:rFonts w:hint="eastAsia"/>
          <w:spacing w:val="6"/>
          <w:lang w:eastAsia="zh-CN"/>
        </w:rPr>
        <w:t>测试者不在跑道上测试，属于犯规，取消成绩。</w:t>
      </w:r>
    </w:p>
    <w:sectPr>
      <w:pgSz w:w="11907" w:h="16839"/>
      <w:pgMar w:top="1431" w:right="989" w:bottom="0" w:left="110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2"/>
      <w:numFmt w:val="chineseCounting"/>
      <w:lvlText w:val="%1、"/>
      <w:lvlJc w:val="left"/>
      <w:pPr>
        <w:ind w:left="1058" w:hanging="420"/>
      </w:pPr>
    </w:lvl>
    <w:lvl w:ilvl="1" w:tentative="0">
      <w:start w:val="1"/>
      <w:numFmt w:val="lowerLetter"/>
      <w:lvlText w:val="%2)"/>
      <w:lvlJc w:val="left"/>
      <w:pPr>
        <w:ind w:left="1478" w:hanging="420"/>
      </w:pPr>
    </w:lvl>
    <w:lvl w:ilvl="2" w:tentative="0">
      <w:start w:val="1"/>
      <w:numFmt w:val="lowerRoman"/>
      <w:lvlText w:val="%3."/>
      <w:lvlJc w:val="right"/>
      <w:pPr>
        <w:ind w:left="1898" w:hanging="420"/>
      </w:pPr>
    </w:lvl>
    <w:lvl w:ilvl="3" w:tentative="0">
      <w:start w:val="1"/>
      <w:numFmt w:val="decimal"/>
      <w:lvlText w:val="%4."/>
      <w:lvlJc w:val="left"/>
      <w:pPr>
        <w:ind w:left="2318" w:hanging="420"/>
      </w:pPr>
    </w:lvl>
    <w:lvl w:ilvl="4" w:tentative="0">
      <w:start w:val="1"/>
      <w:numFmt w:val="lowerLetter"/>
      <w:lvlText w:val="%5)"/>
      <w:lvlJc w:val="left"/>
      <w:pPr>
        <w:ind w:left="2738" w:hanging="420"/>
      </w:pPr>
    </w:lvl>
    <w:lvl w:ilvl="5" w:tentative="0">
      <w:start w:val="1"/>
      <w:numFmt w:val="lowerRoman"/>
      <w:lvlText w:val="%6."/>
      <w:lvlJc w:val="right"/>
      <w:pPr>
        <w:ind w:left="3158" w:hanging="420"/>
      </w:pPr>
    </w:lvl>
    <w:lvl w:ilvl="6" w:tentative="0">
      <w:start w:val="1"/>
      <w:numFmt w:val="decimal"/>
      <w:lvlText w:val="%7."/>
      <w:lvlJc w:val="left"/>
      <w:pPr>
        <w:ind w:left="3578" w:hanging="420"/>
      </w:pPr>
    </w:lvl>
    <w:lvl w:ilvl="7" w:tentative="0">
      <w:start w:val="1"/>
      <w:numFmt w:val="lowerLetter"/>
      <w:lvlText w:val="%8)"/>
      <w:lvlJc w:val="left"/>
      <w:pPr>
        <w:ind w:left="3998" w:hanging="420"/>
      </w:pPr>
    </w:lvl>
    <w:lvl w:ilvl="8" w:tentative="0">
      <w:start w:val="1"/>
      <w:numFmt w:val="lowerRoman"/>
      <w:lvlText w:val="%9."/>
      <w:lvlJc w:val="right"/>
      <w:pPr>
        <w:ind w:left="441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086C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1"/>
      <w:szCs w:val="31"/>
    </w:rPr>
  </w:style>
  <w:style w:type="table" w:customStyle="1" w:styleId="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3698</Words>
  <Characters>3832</Characters>
  <Paragraphs>173</Paragraphs>
  <TotalTime>76</TotalTime>
  <ScaleCrop>false</ScaleCrop>
  <LinksUpToDate>false</LinksUpToDate>
  <CharactersWithSpaces>3979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2024-03-13T10:17:00Z</dcterms:created>
  <dc:creator>zhangshun</dc:creator>
  <cp:lastModifiedBy>刘宁</cp:lastModifiedBy>
  <dcterms:modified xsi:type="dcterms:W3CDTF">2025-06-22T23:50:07Z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2024-08-28T21:06:26Z</vt:filetime>
  </property>
  <property fmtid="{D5CDD505-2E9C-101B-9397-08002B2CF9AE}" pid="4" name="KSOProductBuildVer">
    <vt:lpwstr>2052-12.1.0.21541</vt:lpwstr>
  </property>
  <property fmtid="{D5CDD505-2E9C-101B-9397-08002B2CF9AE}" pid="5" name="ICV">
    <vt:lpwstr>992A6EAEC18347BEAA1EB2EE624AE023_12</vt:lpwstr>
  </property>
  <property fmtid="{D5CDD505-2E9C-101B-9397-08002B2CF9AE}" pid="6" name="KSOTemplateDocerSaveRecord">
    <vt:lpwstr>eyJoZGlkIjoiYWRlNTg2ZDAyNzc3Y2Y0YTUyYTVmNGMxNmM3ODViZmQiLCJ1c2VySWQiOiI1NTU1NzM0MzcifQ==</vt:lpwstr>
  </property>
</Properties>
</file>